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E316D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- 2.1: List of associated personnel</w:t>
      </w:r>
    </w:p>
    <w:tbl>
      <w:tblPr>
        <w:tblStyle w:val="12"/>
        <w:tblW w:w="8760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5228"/>
        <w:gridCol w:w="1418"/>
        <w:gridCol w:w="1544"/>
      </w:tblGrid>
      <w:tr w14:paraId="43A2E9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0" w:hRule="atLeast"/>
          <w:jc w:val="center"/>
        </w:trPr>
        <w:tc>
          <w:tcPr>
            <w:tcW w:w="0" w:type="auto"/>
            <w:gridSpan w:val="4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61EFB295">
            <w:pPr>
              <w:pStyle w:val="33"/>
              <w:spacing w:before="13" w:line="368" w:lineRule="exact"/>
              <w:ind w:left="4022" w:right="536" w:hanging="3488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Table-2.1:</w:t>
            </w:r>
            <w:r>
              <w:rPr>
                <w:b/>
                <w:color w:val="FFFFFF"/>
                <w:spacing w:val="-20"/>
                <w:sz w:val="20"/>
                <w:szCs w:val="20"/>
              </w:rPr>
              <w:t xml:space="preserve"> </w:t>
            </w:r>
            <w:r>
              <w:rPr>
                <w:b/>
                <w:color w:val="FFFFFF"/>
                <w:sz w:val="20"/>
                <w:szCs w:val="20"/>
              </w:rPr>
              <w:t>Nature</w:t>
            </w:r>
            <w:r>
              <w:rPr>
                <w:b/>
                <w:color w:val="FFFFFF"/>
                <w:spacing w:val="-20"/>
                <w:sz w:val="20"/>
                <w:szCs w:val="20"/>
              </w:rPr>
              <w:t xml:space="preserve"> </w:t>
            </w:r>
            <w:r>
              <w:rPr>
                <w:b/>
                <w:color w:val="FFFFFF"/>
                <w:sz w:val="20"/>
                <w:szCs w:val="20"/>
              </w:rPr>
              <w:t>and</w:t>
            </w:r>
            <w:r>
              <w:rPr>
                <w:b/>
                <w:color w:val="FFFFFF"/>
                <w:spacing w:val="-20"/>
                <w:sz w:val="20"/>
                <w:szCs w:val="20"/>
              </w:rPr>
              <w:t xml:space="preserve"> </w:t>
            </w:r>
            <w:r>
              <w:rPr>
                <w:b/>
                <w:color w:val="FFFFFF"/>
                <w:sz w:val="20"/>
                <w:szCs w:val="20"/>
              </w:rPr>
              <w:t>Quantum</w:t>
            </w:r>
            <w:r>
              <w:rPr>
                <w:b/>
                <w:color w:val="FFFFFF"/>
                <w:spacing w:val="-20"/>
                <w:sz w:val="20"/>
                <w:szCs w:val="20"/>
              </w:rPr>
              <w:t xml:space="preserve"> </w:t>
            </w:r>
            <w:r>
              <w:rPr>
                <w:b/>
                <w:color w:val="FFFFFF"/>
                <w:sz w:val="20"/>
                <w:szCs w:val="20"/>
              </w:rPr>
              <w:t>of</w:t>
            </w:r>
            <w:r>
              <w:rPr>
                <w:b/>
                <w:color w:val="FFFFFF"/>
                <w:spacing w:val="-20"/>
                <w:sz w:val="20"/>
                <w:szCs w:val="20"/>
              </w:rPr>
              <w:t xml:space="preserve"> </w:t>
            </w:r>
            <w:r>
              <w:rPr>
                <w:b/>
                <w:color w:val="FFFFFF"/>
                <w:sz w:val="20"/>
                <w:szCs w:val="20"/>
              </w:rPr>
              <w:t>Work</w:t>
            </w:r>
            <w:r>
              <w:rPr>
                <w:b/>
                <w:color w:val="FFFFFF"/>
                <w:spacing w:val="-19"/>
                <w:sz w:val="20"/>
                <w:szCs w:val="20"/>
              </w:rPr>
              <w:t xml:space="preserve"> </w:t>
            </w:r>
            <w:r>
              <w:rPr>
                <w:b/>
                <w:color w:val="FFFFFF"/>
                <w:sz w:val="20"/>
                <w:szCs w:val="20"/>
              </w:rPr>
              <w:t>(Target</w:t>
            </w:r>
            <w:r>
              <w:rPr>
                <w:b/>
                <w:color w:val="FFFFFF"/>
                <w:spacing w:val="-19"/>
                <w:sz w:val="20"/>
                <w:szCs w:val="20"/>
              </w:rPr>
              <w:t xml:space="preserve"> </w:t>
            </w:r>
            <w:r>
              <w:rPr>
                <w:b/>
                <w:color w:val="FFFFFF"/>
                <w:sz w:val="20"/>
                <w:szCs w:val="20"/>
              </w:rPr>
              <w:t>assigned</w:t>
            </w:r>
            <w:r>
              <w:rPr>
                <w:b/>
                <w:color w:val="FFFFFF"/>
                <w:spacing w:val="-19"/>
                <w:sz w:val="20"/>
                <w:szCs w:val="20"/>
              </w:rPr>
              <w:t xml:space="preserve"> </w:t>
            </w:r>
            <w:r>
              <w:rPr>
                <w:b/>
                <w:color w:val="FFFFFF"/>
                <w:sz w:val="20"/>
                <w:szCs w:val="20"/>
              </w:rPr>
              <w:t xml:space="preserve">and </w:t>
            </w:r>
            <w:r>
              <w:rPr>
                <w:b/>
                <w:color w:val="FFFFFF"/>
                <w:spacing w:val="-2"/>
                <w:sz w:val="20"/>
                <w:szCs w:val="20"/>
              </w:rPr>
              <w:t>achieved)</w:t>
            </w:r>
          </w:p>
        </w:tc>
      </w:tr>
      <w:tr w14:paraId="5AF3F66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" w:hRule="atLeast"/>
          <w:jc w:val="center"/>
        </w:trPr>
        <w:tc>
          <w:tcPr>
            <w:tcW w:w="0" w:type="auto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BED581D">
            <w:pPr>
              <w:pStyle w:val="33"/>
              <w:spacing w:before="23"/>
              <w:ind w:left="42" w:right="1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Sl.</w:t>
            </w:r>
            <w:r>
              <w:rPr>
                <w:b/>
                <w:color w:val="000000"/>
                <w:spacing w:val="-7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pacing w:val="-5"/>
                <w:sz w:val="20"/>
                <w:szCs w:val="20"/>
              </w:rPr>
              <w:t>No.</w:t>
            </w:r>
          </w:p>
        </w:tc>
        <w:tc>
          <w:tcPr>
            <w:tcW w:w="0" w:type="auto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3B5A3EAE">
            <w:pPr>
              <w:pStyle w:val="33"/>
              <w:spacing w:before="23"/>
              <w:ind w:left="554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Nature</w:t>
            </w:r>
            <w:r>
              <w:rPr>
                <w:b/>
                <w:color w:val="000000"/>
                <w:spacing w:val="-16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z w:val="20"/>
                <w:szCs w:val="20"/>
              </w:rPr>
              <w:t>of</w:t>
            </w:r>
            <w:r>
              <w:rPr>
                <w:b/>
                <w:color w:val="000000"/>
                <w:spacing w:val="-14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pacing w:val="-4"/>
                <w:sz w:val="20"/>
                <w:szCs w:val="20"/>
              </w:rPr>
              <w:t>Work</w:t>
            </w:r>
          </w:p>
        </w:tc>
        <w:tc>
          <w:tcPr>
            <w:tcW w:w="0" w:type="auto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0237381">
            <w:pPr>
              <w:pStyle w:val="33"/>
              <w:spacing w:before="23"/>
              <w:ind w:left="102" w:right="59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>Target</w:t>
            </w:r>
            <w:r>
              <w:rPr>
                <w:b/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>assigned</w:t>
            </w:r>
          </w:p>
        </w:tc>
        <w:tc>
          <w:tcPr>
            <w:tcW w:w="0" w:type="auto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3B12CA9F">
            <w:pPr>
              <w:pStyle w:val="33"/>
              <w:spacing w:before="23"/>
              <w:ind w:left="44" w:right="5"/>
              <w:jc w:val="both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pacing w:val="-2"/>
                <w:sz w:val="20"/>
                <w:szCs w:val="20"/>
              </w:rPr>
              <w:t>Total</w:t>
            </w:r>
            <w:r>
              <w:rPr>
                <w:b/>
                <w:color w:val="000000"/>
                <w:spacing w:val="-18"/>
                <w:sz w:val="20"/>
                <w:szCs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  <w:szCs w:val="20"/>
              </w:rPr>
              <w:t>achievement</w:t>
            </w:r>
          </w:p>
        </w:tc>
      </w:tr>
      <w:tr w14:paraId="2751C8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5C418412">
            <w:pPr>
              <w:pStyle w:val="33"/>
              <w:spacing w:before="43"/>
              <w:rPr>
                <w:b/>
                <w:color w:val="000000"/>
                <w:sz w:val="20"/>
                <w:szCs w:val="20"/>
              </w:rPr>
            </w:pPr>
          </w:p>
          <w:p w14:paraId="58748386">
            <w:pPr>
              <w:pStyle w:val="33"/>
              <w:ind w:left="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08E6957B">
            <w:pPr>
              <w:pStyle w:val="33"/>
              <w:spacing w:before="43"/>
              <w:ind w:left="117" w:right="836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Geological Survey - </w:t>
            </w:r>
            <w:r>
              <w:rPr>
                <w:color w:val="000000"/>
                <w:spacing w:val="-2"/>
                <w:sz w:val="20"/>
                <w:szCs w:val="20"/>
              </w:rPr>
              <w:t>(DGPS/Total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Station </w:t>
            </w:r>
            <w:r>
              <w:rPr>
                <w:color w:val="000000"/>
                <w:sz w:val="20"/>
                <w:szCs w:val="20"/>
              </w:rPr>
              <w:t>Survey) (Sq. Km.)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11015572">
            <w:pPr>
              <w:pStyle w:val="33"/>
              <w:spacing w:before="43"/>
              <w:rPr>
                <w:b/>
                <w:color w:val="000000"/>
                <w:sz w:val="20"/>
                <w:szCs w:val="20"/>
              </w:rPr>
            </w:pPr>
          </w:p>
          <w:p w14:paraId="7B37AE02">
            <w:pPr>
              <w:pStyle w:val="33"/>
              <w:ind w:left="102" w:right="6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221B7A64">
            <w:pPr>
              <w:pStyle w:val="33"/>
              <w:spacing w:before="43"/>
              <w:rPr>
                <w:b/>
                <w:color w:val="000000"/>
                <w:sz w:val="20"/>
                <w:szCs w:val="20"/>
              </w:rPr>
            </w:pPr>
          </w:p>
          <w:p w14:paraId="133304F4">
            <w:pPr>
              <w:pStyle w:val="33"/>
              <w:ind w:left="44" w:righ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</w:tr>
      <w:tr w14:paraId="46B31B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07756D07">
            <w:pPr>
              <w:pStyle w:val="33"/>
              <w:spacing w:before="168"/>
              <w:ind w:left="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3EE45D24">
            <w:pPr>
              <w:pStyle w:val="33"/>
              <w:spacing w:before="21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Geological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Mapping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(LSM) (Sq. Km.)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9D5FF60">
            <w:pPr>
              <w:pStyle w:val="33"/>
              <w:spacing w:before="168"/>
              <w:ind w:left="102" w:right="5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4"/>
                <w:sz w:val="20"/>
                <w:szCs w:val="20"/>
              </w:rPr>
              <w:t>54.4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01B2E2CA">
            <w:pPr>
              <w:pStyle w:val="33"/>
              <w:spacing w:before="168"/>
              <w:ind w:left="44" w:righ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4"/>
                <w:sz w:val="20"/>
                <w:szCs w:val="20"/>
              </w:rPr>
              <w:t>54.4</w:t>
            </w:r>
          </w:p>
        </w:tc>
      </w:tr>
      <w:tr w14:paraId="347D67F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60404413">
            <w:pPr>
              <w:pStyle w:val="33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1C80817E">
            <w:pPr>
              <w:pStyle w:val="33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08F48A88">
            <w:pPr>
              <w:pStyle w:val="33"/>
              <w:spacing w:before="263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28732906">
            <w:pPr>
              <w:pStyle w:val="33"/>
              <w:ind w:left="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64F985B2">
            <w:pPr>
              <w:pStyle w:val="33"/>
              <w:spacing w:before="13" w:line="275" w:lineRule="exact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>Technological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538AF88C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156DE881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</w:tr>
      <w:tr w14:paraId="0C77DF5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4A09628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651627BD">
            <w:pPr>
              <w:pStyle w:val="33"/>
              <w:spacing w:before="68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1DFF752C">
            <w:pPr>
              <w:pStyle w:val="33"/>
              <w:ind w:left="117" w:right="163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(a) Surface exploration- Pitting/Trenching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(cubic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6C3EE7F5">
            <w:pPr>
              <w:pStyle w:val="33"/>
              <w:spacing w:before="274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44558D14">
            <w:pPr>
              <w:pStyle w:val="33"/>
              <w:ind w:left="102" w:righ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1120179">
            <w:pPr>
              <w:pStyle w:val="33"/>
              <w:spacing w:before="274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4ACF4431">
            <w:pPr>
              <w:pStyle w:val="33"/>
              <w:ind w:left="44" w:righ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20</w:t>
            </w:r>
          </w:p>
        </w:tc>
      </w:tr>
      <w:tr w14:paraId="5E6C09E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6DC0211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7EC32FD2">
            <w:pPr>
              <w:pStyle w:val="33"/>
              <w:spacing w:before="149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(b)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Subsurface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exploration</w:t>
            </w:r>
            <w:r>
              <w:rPr>
                <w:color w:val="000000"/>
                <w:spacing w:val="-1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- Drilling (m)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210E86D9">
            <w:pPr>
              <w:pStyle w:val="33"/>
              <w:spacing w:before="9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4557FA8A">
            <w:pPr>
              <w:pStyle w:val="33"/>
              <w:spacing w:before="1"/>
              <w:ind w:left="102" w:right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5B335374">
            <w:pPr>
              <w:pStyle w:val="33"/>
              <w:spacing w:before="9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5B156261">
            <w:pPr>
              <w:pStyle w:val="33"/>
              <w:spacing w:before="1"/>
              <w:ind w:left="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300</w:t>
            </w:r>
          </w:p>
        </w:tc>
      </w:tr>
      <w:tr w14:paraId="7DCA5CB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71C443D2">
            <w:pPr>
              <w:pStyle w:val="33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116AC0E2">
            <w:pPr>
              <w:pStyle w:val="33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47765FAA">
            <w:pPr>
              <w:pStyle w:val="33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2340D420">
            <w:pPr>
              <w:pStyle w:val="33"/>
              <w:spacing w:before="24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0916A186">
            <w:pPr>
              <w:pStyle w:val="33"/>
              <w:ind w:left="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443F599C">
            <w:pPr>
              <w:pStyle w:val="33"/>
              <w:spacing w:before="12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Geochemical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Survey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4D5D9DE6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B7F4D6F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</w:tr>
      <w:tr w14:paraId="1A28116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5754881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60F5B47E">
            <w:pPr>
              <w:pStyle w:val="33"/>
              <w:spacing w:before="17" w:line="270" w:lineRule="atLeast"/>
              <w:ind w:left="117" w:right="163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(a)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Bed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Rock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Samples </w:t>
            </w:r>
            <w:r>
              <w:rPr>
                <w:color w:val="000000"/>
                <w:spacing w:val="-2"/>
                <w:sz w:val="20"/>
                <w:szCs w:val="20"/>
              </w:rPr>
              <w:t>(Nos.)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4D1A3351">
            <w:pPr>
              <w:pStyle w:val="33"/>
              <w:spacing w:before="167"/>
              <w:ind w:left="102" w:right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100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012F99B3">
            <w:pPr>
              <w:pStyle w:val="33"/>
              <w:spacing w:before="167"/>
              <w:ind w:left="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155</w:t>
            </w:r>
          </w:p>
        </w:tc>
      </w:tr>
      <w:tr w14:paraId="07B4662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38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0E2FE7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EBD966B">
            <w:pPr>
              <w:pStyle w:val="33"/>
              <w:spacing w:before="37"/>
              <w:ind w:left="117" w:right="209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(b)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Stream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Sediment Sample (Nos.)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A407DE5">
            <w:pPr>
              <w:pStyle w:val="33"/>
              <w:spacing w:before="176"/>
              <w:ind w:left="10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072A9575">
            <w:pPr>
              <w:pStyle w:val="33"/>
              <w:spacing w:before="176"/>
              <w:ind w:left="44" w:righ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-</w:t>
            </w:r>
          </w:p>
        </w:tc>
      </w:tr>
      <w:tr w14:paraId="61F43FF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2EBE8B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5EEA539B">
            <w:pPr>
              <w:pStyle w:val="33"/>
              <w:spacing w:before="168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(c) Core</w:t>
            </w:r>
            <w:r>
              <w:rPr>
                <w:color w:val="000000"/>
                <w:spacing w:val="-1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Sample </w:t>
            </w:r>
            <w:r>
              <w:rPr>
                <w:color w:val="000000"/>
                <w:spacing w:val="-2"/>
                <w:sz w:val="20"/>
                <w:szCs w:val="20"/>
              </w:rPr>
              <w:t>(Nos.)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5E965D3D">
            <w:pPr>
              <w:pStyle w:val="33"/>
              <w:spacing w:before="168"/>
              <w:ind w:left="102" w:right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150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4983D7A2">
            <w:pPr>
              <w:pStyle w:val="33"/>
              <w:spacing w:before="168"/>
              <w:ind w:left="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142</w:t>
            </w:r>
          </w:p>
        </w:tc>
      </w:tr>
      <w:tr w14:paraId="66ECED5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72469F9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A65AB9E">
            <w:pPr>
              <w:pStyle w:val="33"/>
              <w:spacing w:before="14" w:line="274" w:lineRule="exact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(d) PT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Sample </w:t>
            </w:r>
            <w:r>
              <w:rPr>
                <w:color w:val="000000"/>
                <w:spacing w:val="-2"/>
                <w:sz w:val="20"/>
                <w:szCs w:val="20"/>
              </w:rPr>
              <w:t>(Nos.)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497589C4">
            <w:pPr>
              <w:pStyle w:val="33"/>
              <w:spacing w:line="253" w:lineRule="exact"/>
              <w:ind w:left="102" w:right="7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3D32F4FA">
            <w:pPr>
              <w:pStyle w:val="33"/>
              <w:spacing w:line="253" w:lineRule="exact"/>
              <w:ind w:left="44" w:right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20</w:t>
            </w:r>
          </w:p>
        </w:tc>
      </w:tr>
      <w:tr w14:paraId="49B0428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582" w:hRule="atLeast"/>
          <w:jc w:val="center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2A5915BE">
            <w:pPr>
              <w:pStyle w:val="33"/>
              <w:spacing w:before="47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36A3E148">
            <w:pPr>
              <w:pStyle w:val="33"/>
              <w:ind w:left="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48065708">
            <w:pPr>
              <w:pStyle w:val="33"/>
              <w:spacing w:before="50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Geophysical Survey (Self Potential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method)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(L.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Km)/ (sq. km)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36459983">
            <w:pPr>
              <w:pStyle w:val="33"/>
              <w:spacing w:before="47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271EF4A2">
            <w:pPr>
              <w:pStyle w:val="33"/>
              <w:ind w:left="102" w:right="5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</w:t>
            </w:r>
            <w:r>
              <w:rPr>
                <w:color w:val="000000"/>
                <w:spacing w:val="-4"/>
                <w:sz w:val="20"/>
                <w:szCs w:val="20"/>
              </w:rPr>
              <w:t>L.Km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699BAD9C">
            <w:pPr>
              <w:pStyle w:val="33"/>
              <w:spacing w:before="47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146033CF">
            <w:pPr>
              <w:pStyle w:val="33"/>
              <w:ind w:left="44" w:right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3 </w:t>
            </w:r>
            <w:r>
              <w:rPr>
                <w:color w:val="000000"/>
                <w:spacing w:val="-4"/>
                <w:sz w:val="20"/>
                <w:szCs w:val="20"/>
              </w:rPr>
              <w:t>L.Km</w:t>
            </w:r>
          </w:p>
        </w:tc>
      </w:tr>
      <w:tr w14:paraId="1311E84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09F4DC9C">
            <w:pPr>
              <w:pStyle w:val="33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11BFFC8E">
            <w:pPr>
              <w:pStyle w:val="33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0D4889B0">
            <w:pPr>
              <w:pStyle w:val="33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32D6DDF6">
            <w:pPr>
              <w:pStyle w:val="33"/>
              <w:spacing w:before="178"/>
              <w:jc w:val="left"/>
              <w:rPr>
                <w:b/>
                <w:color w:val="000000"/>
                <w:sz w:val="20"/>
                <w:szCs w:val="20"/>
              </w:rPr>
            </w:pPr>
          </w:p>
          <w:p w14:paraId="780DE29B">
            <w:pPr>
              <w:pStyle w:val="33"/>
              <w:ind w:left="4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47BB5602">
            <w:pPr>
              <w:pStyle w:val="33"/>
              <w:spacing w:before="34"/>
              <w:ind w:left="117" w:right="209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2"/>
                <w:sz w:val="20"/>
                <w:szCs w:val="20"/>
              </w:rPr>
              <w:t xml:space="preserve">Petrographic/Minera </w:t>
            </w:r>
            <w:r>
              <w:rPr>
                <w:color w:val="000000"/>
                <w:sz w:val="20"/>
                <w:szCs w:val="20"/>
              </w:rPr>
              <w:t>graphic studies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78DF74BF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F8EC46A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</w:tr>
      <w:tr w14:paraId="1BD299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3107E5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170E4B90">
            <w:pPr>
              <w:pStyle w:val="33"/>
              <w:spacing w:before="162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(a)</w:t>
            </w:r>
            <w:r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Petrographic</w:t>
            </w:r>
            <w:r>
              <w:rPr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color w:val="000000"/>
                <w:spacing w:val="-2"/>
                <w:sz w:val="20"/>
                <w:szCs w:val="20"/>
              </w:rPr>
              <w:t>(Nos.)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1A759F71">
            <w:pPr>
              <w:pStyle w:val="33"/>
              <w:spacing w:before="162"/>
              <w:ind w:left="102" w:right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2D727A82">
            <w:pPr>
              <w:pStyle w:val="33"/>
              <w:spacing w:before="162"/>
              <w:ind w:left="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5</w:t>
            </w:r>
          </w:p>
        </w:tc>
      </w:tr>
      <w:tr w14:paraId="0051CDA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7957C0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36776803">
            <w:pPr>
              <w:pStyle w:val="33"/>
              <w:spacing w:before="13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(b) EPMA </w:t>
            </w:r>
            <w:r>
              <w:rPr>
                <w:color w:val="000000"/>
                <w:spacing w:val="-2"/>
                <w:sz w:val="20"/>
                <w:szCs w:val="20"/>
              </w:rPr>
              <w:t>(Nos.)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DDE123C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6B6E44C9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</w:tr>
      <w:tr w14:paraId="17D948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5D4C4D0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5333BD97">
            <w:pPr>
              <w:pStyle w:val="33"/>
              <w:spacing w:before="21"/>
              <w:ind w:left="117" w:right="209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(c)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Petrographic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Core </w:t>
            </w:r>
            <w:r>
              <w:rPr>
                <w:color w:val="000000"/>
                <w:spacing w:val="-2"/>
                <w:sz w:val="20"/>
                <w:szCs w:val="20"/>
              </w:rPr>
              <w:t>(Nos.)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02FD2CFD">
            <w:pPr>
              <w:pStyle w:val="33"/>
              <w:spacing w:before="163"/>
              <w:ind w:left="102" w:right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45B3A54D">
            <w:pPr>
              <w:pStyle w:val="33"/>
              <w:spacing w:before="163"/>
              <w:ind w:left="4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5</w:t>
            </w:r>
          </w:p>
        </w:tc>
      </w:tr>
      <w:tr w14:paraId="603211C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</w:tblPrEx>
        <w:trPr>
          <w:trHeight w:val="389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05AEEE3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2F5DB13">
            <w:pPr>
              <w:pStyle w:val="33"/>
              <w:spacing w:before="172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(d) Ore Microscopy</w:t>
            </w:r>
            <w:r>
              <w:rPr>
                <w:color w:val="000000"/>
                <w:spacing w:val="-2"/>
                <w:sz w:val="20"/>
                <w:szCs w:val="20"/>
              </w:rPr>
              <w:t xml:space="preserve"> (Nos.)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4CE21DA0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9976608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</w:tr>
      <w:tr w14:paraId="3140129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0" w:type="auto"/>
            <w:vMerge w:val="restart"/>
            <w:tcBorders>
              <w:top w:val="nil"/>
              <w:left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7BDFF293">
            <w:pPr>
              <w:pStyle w:val="33"/>
              <w:rPr>
                <w:b/>
                <w:color w:val="000000"/>
                <w:sz w:val="20"/>
                <w:szCs w:val="20"/>
              </w:rPr>
            </w:pPr>
          </w:p>
          <w:p w14:paraId="5969ECF5">
            <w:pPr>
              <w:pStyle w:val="3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1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4FB46113">
            <w:pPr>
              <w:pStyle w:val="33"/>
              <w:spacing w:before="173"/>
              <w:ind w:left="117" w:right="163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Chemical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analysis</w:t>
            </w:r>
            <w:r>
              <w:rPr>
                <w:color w:val="000000"/>
                <w:spacing w:val="-15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(Nos.) (As per approved NQT)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55FCE939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628C08F2">
            <w:pPr>
              <w:pStyle w:val="33"/>
              <w:jc w:val="left"/>
              <w:rPr>
                <w:color w:val="000000"/>
                <w:sz w:val="20"/>
                <w:szCs w:val="20"/>
              </w:rPr>
            </w:pPr>
          </w:p>
        </w:tc>
      </w:tr>
      <w:tr w14:paraId="43CA2DF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  <w:jc w:val="center"/>
        </w:trPr>
        <w:tc>
          <w:tcPr>
            <w:tcW w:w="0" w:type="auto"/>
            <w:vMerge w:val="continue"/>
            <w:tcBorders>
              <w:left w:val="single" w:color="4BACC6" w:sz="8" w:space="0"/>
              <w:right w:val="single" w:color="4BACC6" w:sz="8" w:space="0"/>
            </w:tcBorders>
            <w:vAlign w:val="center"/>
          </w:tcPr>
          <w:p w14:paraId="021518AD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auto" w:sz="4" w:space="0"/>
              <w:right w:val="single" w:color="4BACC6" w:sz="8" w:space="0"/>
            </w:tcBorders>
            <w:shd w:val="clear" w:color="auto" w:fill="B7DDE8"/>
          </w:tcPr>
          <w:p w14:paraId="7E6049B5">
            <w:pPr>
              <w:pStyle w:val="33"/>
              <w:spacing w:before="34"/>
              <w:ind w:left="117"/>
              <w:jc w:val="left"/>
              <w:rPr>
                <w:color w:val="000000"/>
                <w:spacing w:val="-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(a)</w:t>
            </w:r>
            <w:r>
              <w:rPr>
                <w:color w:val="000000"/>
                <w:spacing w:val="-12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Proximate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analysis</w:t>
            </w:r>
            <w:r>
              <w:rPr>
                <w:color w:val="000000"/>
                <w:spacing w:val="-13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for </w:t>
            </w:r>
            <w:r>
              <w:rPr>
                <w:color w:val="000000"/>
                <w:spacing w:val="-2"/>
                <w:sz w:val="20"/>
                <w:szCs w:val="20"/>
              </w:rPr>
              <w:t>Graphite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auto" w:sz="4" w:space="0"/>
              <w:right w:val="single" w:color="4BACC6" w:sz="8" w:space="0"/>
            </w:tcBorders>
            <w:shd w:val="clear" w:color="auto" w:fill="B7DDE8"/>
            <w:vAlign w:val="center"/>
          </w:tcPr>
          <w:p w14:paraId="4EF8B30B">
            <w:pPr>
              <w:pStyle w:val="33"/>
              <w:spacing w:before="171"/>
              <w:ind w:left="102" w:right="6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300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auto" w:sz="4" w:space="0"/>
              <w:right w:val="single" w:color="4BACC6" w:sz="8" w:space="0"/>
            </w:tcBorders>
            <w:shd w:val="clear" w:color="auto" w:fill="B7DDE8"/>
            <w:vAlign w:val="center"/>
          </w:tcPr>
          <w:p w14:paraId="35F99B5E">
            <w:pPr>
              <w:pStyle w:val="33"/>
              <w:spacing w:before="274"/>
              <w:ind w:left="44" w:right="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297</w:t>
            </w:r>
          </w:p>
        </w:tc>
      </w:tr>
      <w:tr w14:paraId="0022BD7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  <w:jc w:val="center"/>
        </w:trPr>
        <w:tc>
          <w:tcPr>
            <w:tcW w:w="0" w:type="auto"/>
            <w:vMerge w:val="continue"/>
            <w:tcBorders>
              <w:left w:val="single" w:color="4BACC6" w:sz="8" w:space="0"/>
              <w:right w:val="single" w:color="4BACC6" w:sz="8" w:space="0"/>
            </w:tcBorders>
            <w:vAlign w:val="center"/>
          </w:tcPr>
          <w:p w14:paraId="3E52BE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4BACC6" w:sz="8" w:space="0"/>
            </w:tcBorders>
            <w:shd w:val="clear" w:color="auto" w:fill="B7DDE8"/>
          </w:tcPr>
          <w:p w14:paraId="0773E557">
            <w:pPr>
              <w:pStyle w:val="33"/>
              <w:spacing w:before="34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(b) Whole rock analysis (XRF method V2O5)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4BACC6" w:sz="8" w:space="0"/>
            </w:tcBorders>
            <w:shd w:val="clear" w:color="auto" w:fill="B7DDE8"/>
          </w:tcPr>
          <w:p w14:paraId="04320084">
            <w:pPr>
              <w:pStyle w:val="33"/>
              <w:spacing w:before="171"/>
              <w:ind w:left="102" w:right="60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4BACC6" w:sz="8" w:space="0"/>
            </w:tcBorders>
            <w:shd w:val="clear" w:color="auto" w:fill="B7DDE8"/>
          </w:tcPr>
          <w:p w14:paraId="0D4A8D7D">
            <w:pPr>
              <w:pStyle w:val="33"/>
              <w:spacing w:before="274"/>
              <w:ind w:left="44" w:right="14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50</w:t>
            </w:r>
          </w:p>
        </w:tc>
      </w:tr>
      <w:tr w14:paraId="455B10B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  <w:jc w:val="center"/>
        </w:trPr>
        <w:tc>
          <w:tcPr>
            <w:tcW w:w="0" w:type="auto"/>
            <w:vMerge w:val="continue"/>
            <w:tcBorders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4FCB5BE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4791159E">
            <w:pPr>
              <w:pStyle w:val="33"/>
              <w:spacing w:before="34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(c) Associated 34 elements</w:t>
            </w:r>
          </w:p>
          <w:p w14:paraId="23F723D2">
            <w:pPr>
              <w:pStyle w:val="33"/>
              <w:spacing w:before="34"/>
              <w:ind w:left="117"/>
              <w:jc w:val="lef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by ICPMS (Core Samples)</w:t>
            </w:r>
          </w:p>
          <w:p w14:paraId="5B25E576">
            <w:pPr>
              <w:pStyle w:val="33"/>
              <w:spacing w:before="34"/>
              <w:ind w:left="117"/>
              <w:jc w:val="left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7E0C638">
            <w:pPr>
              <w:pStyle w:val="33"/>
              <w:spacing w:before="171"/>
              <w:ind w:left="102" w:right="60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652130D4">
            <w:pPr>
              <w:pStyle w:val="33"/>
              <w:spacing w:before="274"/>
              <w:ind w:left="44" w:right="14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10</w:t>
            </w:r>
          </w:p>
        </w:tc>
      </w:tr>
      <w:tr w14:paraId="37681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vAlign w:val="center"/>
          </w:tcPr>
          <w:p w14:paraId="519D95FF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03D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Check samples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8472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3A94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14:paraId="3BF4FF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>
          <w:pgSz w:w="12240" w:h="15840"/>
          <w:pgMar w:top="1440" w:right="1440" w:bottom="1440" w:left="1440" w:header="720" w:footer="720" w:gutter="0"/>
          <w:cols w:space="720" w:num="1"/>
        </w:sectPr>
      </w:pPr>
    </w:p>
    <w:p w14:paraId="53236C2A">
      <w:pPr>
        <w:pStyle w:val="28"/>
        <w:spacing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- 2.2 : List of associated personnel</w:t>
      </w:r>
    </w:p>
    <w:tbl>
      <w:tblPr>
        <w:tblStyle w:val="12"/>
        <w:tblW w:w="9382" w:type="dxa"/>
        <w:tblInd w:w="9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4"/>
        <w:gridCol w:w="5338"/>
      </w:tblGrid>
      <w:tr w14:paraId="463560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4044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noWrap/>
            <w:vAlign w:val="center"/>
          </w:tcPr>
          <w:p w14:paraId="10F974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Responsibility</w:t>
            </w:r>
          </w:p>
        </w:tc>
        <w:tc>
          <w:tcPr>
            <w:tcW w:w="5338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  <w:noWrap/>
            <w:vAlign w:val="center"/>
          </w:tcPr>
          <w:p w14:paraId="4CF74C4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Name</w:t>
            </w:r>
          </w:p>
        </w:tc>
      </w:tr>
      <w:tr w14:paraId="4EFCE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08B7CD9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Overall Coordination</w:t>
            </w:r>
          </w:p>
        </w:tc>
        <w:tc>
          <w:tcPr>
            <w:tcW w:w="0" w:type="auto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0E5787A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Sourabh Sarkar, DGM</w:t>
            </w:r>
          </w:p>
        </w:tc>
      </w:tr>
      <w:tr w14:paraId="60BC75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570D3BB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Headquarter Coordination</w:t>
            </w:r>
          </w:p>
        </w:tc>
        <w:tc>
          <w:tcPr>
            <w:tcW w:w="533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31B7CE8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Balkrishan Vishawakarma, Senior Geologist</w:t>
            </w:r>
          </w:p>
          <w:p w14:paraId="737B6AC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Promit Roy, Geologist</w:t>
            </w:r>
          </w:p>
        </w:tc>
      </w:tr>
      <w:tr w14:paraId="7A317B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4044" w:type="dxa"/>
            <w:vMerge w:val="restart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38E1E5C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Geological field report preparation and documentation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4D380C0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Avijit Roy, Junior Geologist</w:t>
            </w:r>
          </w:p>
        </w:tc>
      </w:tr>
      <w:tr w14:paraId="2E733E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576DD1B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2B13B77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Swarbhanu Dey, Junior Geologist</w:t>
            </w:r>
          </w:p>
        </w:tc>
      </w:tr>
      <w:tr w14:paraId="6C33B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162B096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Field Geologist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0C13F1E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Avijit Roy, Junior Geologist</w:t>
            </w:r>
          </w:p>
          <w:p w14:paraId="7433398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Swarbhanu Dey, Junior Geologist</w:t>
            </w:r>
          </w:p>
        </w:tc>
      </w:tr>
      <w:tr w14:paraId="3A9C62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restart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16FBBBD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Field coordinator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5262FD4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Avijit Roy, Junior Geologist</w:t>
            </w:r>
          </w:p>
        </w:tc>
      </w:tr>
      <w:tr w14:paraId="4C09E5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1C6914A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06497B3F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Swarbhanu Dey, Junior Geologist</w:t>
            </w:r>
          </w:p>
        </w:tc>
      </w:tr>
      <w:tr w14:paraId="1B7FF4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32A4C9F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Petrographic Study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76E3C81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 Medha Sarkar, Geologist</w:t>
            </w:r>
          </w:p>
        </w:tc>
      </w:tr>
      <w:tr w14:paraId="76F660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16CAD3B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Draftsman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7E289C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 Gargi Roy Chowdhury</w:t>
            </w:r>
          </w:p>
        </w:tc>
      </w:tr>
      <w:tr w14:paraId="71128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restart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64EBA0F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ArcGIS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3E8AE22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Avijit Roy, Junior Geologist</w:t>
            </w:r>
          </w:p>
        </w:tc>
      </w:tr>
      <w:tr w14:paraId="4D2207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6F6D0A8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4539955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Swarbhanu Dey, Junior Geologist</w:t>
            </w:r>
          </w:p>
        </w:tc>
      </w:tr>
      <w:tr w14:paraId="441AF61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2D918F2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SURPAC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442E6D1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Ms Moulipriya Bhakta, DM</w:t>
            </w:r>
          </w:p>
        </w:tc>
      </w:tr>
      <w:tr w14:paraId="3817D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595FFD83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Geophysical Survey (Self Potential)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528D820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Dr. Subhendu Mondal, Consultant</w:t>
            </w:r>
          </w:p>
          <w:p w14:paraId="19C20E8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Modalavalasa Kiran Kumar, Geophysicist</w:t>
            </w:r>
          </w:p>
          <w:p w14:paraId="44B5000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Manash Pritam Phukan, Geophysicist(Trainee)</w:t>
            </w:r>
          </w:p>
          <w:p w14:paraId="6ECFE1D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Abhishek Deori, Geophysicist(Trainee)</w:t>
            </w:r>
          </w:p>
        </w:tc>
      </w:tr>
      <w:tr w14:paraId="44440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0" w:type="auto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068FF3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Peer Reviewer 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5B6B73B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B.P. Raturi, GM(Retd.) MECL</w:t>
            </w:r>
          </w:p>
        </w:tc>
      </w:tr>
      <w:tr w14:paraId="3F4CC1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restart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7FE0F026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Drilling</w:t>
            </w: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7369DCE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Samik Mukherjee (Drilling in charge)</w:t>
            </w:r>
          </w:p>
        </w:tc>
      </w:tr>
      <w:tr w14:paraId="13CE25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7E9F39D2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3D7A319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Meghnath Bauri, Driller </w:t>
            </w:r>
          </w:p>
        </w:tc>
      </w:tr>
      <w:tr w14:paraId="2B480A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6680CA88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75E69DFE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Sk. Hannan, Driller</w:t>
            </w:r>
          </w:p>
        </w:tc>
      </w:tr>
      <w:tr w14:paraId="1C8771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05BEA94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7E6FA7DB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Sk. Mainuddin, Driller</w:t>
            </w:r>
          </w:p>
        </w:tc>
      </w:tr>
      <w:tr w14:paraId="43C4AF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0" w:type="auto"/>
            <w:vMerge w:val="continue"/>
            <w:tcBorders>
              <w:top w:val="nil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vAlign w:val="center"/>
          </w:tcPr>
          <w:p w14:paraId="1326697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43A8F4D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Chitto Mahato, Driller</w:t>
            </w:r>
          </w:p>
        </w:tc>
      </w:tr>
    </w:tbl>
    <w:p w14:paraId="6B951B3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7D8A1B"/>
    <w:p w14:paraId="5DBFC45C">
      <w:r>
        <w:br w:type="page"/>
      </w:r>
    </w:p>
    <w:p w14:paraId="71D3B22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Table-3.1: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Cardinal points of block boundary</w:t>
      </w:r>
    </w:p>
    <w:tbl>
      <w:tblPr>
        <w:tblStyle w:val="1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8"/>
        <w:gridCol w:w="1518"/>
        <w:gridCol w:w="2172"/>
      </w:tblGrid>
      <w:tr w14:paraId="5AFFF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  <w:jc w:val="center"/>
        </w:trPr>
        <w:tc>
          <w:tcPr>
            <w:tcW w:w="578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6167A64A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1518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60635067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Latitude</w:t>
            </w:r>
          </w:p>
        </w:tc>
        <w:tc>
          <w:tcPr>
            <w:tcW w:w="2172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5D10725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Longitude</w:t>
            </w:r>
          </w:p>
        </w:tc>
      </w:tr>
      <w:tr w14:paraId="31B89CC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jc w:val="center"/>
        </w:trPr>
        <w:tc>
          <w:tcPr>
            <w:tcW w:w="578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29F2ED1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1518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677D7DD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23.94°N</w:t>
            </w:r>
          </w:p>
        </w:tc>
        <w:tc>
          <w:tcPr>
            <w:tcW w:w="2172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5450903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83.33°E</w:t>
            </w:r>
          </w:p>
        </w:tc>
      </w:tr>
      <w:tr w14:paraId="3A0FAD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578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1262D37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5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7456270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23.95°N</w:t>
            </w:r>
          </w:p>
        </w:tc>
        <w:tc>
          <w:tcPr>
            <w:tcW w:w="2172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28254D3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83.41°E</w:t>
            </w:r>
          </w:p>
        </w:tc>
      </w:tr>
      <w:tr w14:paraId="4F194E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  <w:jc w:val="center"/>
        </w:trPr>
        <w:tc>
          <w:tcPr>
            <w:tcW w:w="578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0678C5B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15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62457CF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23.88°N</w:t>
            </w:r>
          </w:p>
        </w:tc>
        <w:tc>
          <w:tcPr>
            <w:tcW w:w="2172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1ED7926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83.41°E</w:t>
            </w:r>
          </w:p>
        </w:tc>
      </w:tr>
      <w:tr w14:paraId="657074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578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18D6ABAB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5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7E847FA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23.88°N</w:t>
            </w:r>
          </w:p>
        </w:tc>
        <w:tc>
          <w:tcPr>
            <w:tcW w:w="2172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3C2152C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83.35°E</w:t>
            </w:r>
          </w:p>
        </w:tc>
      </w:tr>
      <w:tr w14:paraId="417624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  <w:jc w:val="center"/>
        </w:trPr>
        <w:tc>
          <w:tcPr>
            <w:tcW w:w="578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264483D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5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2D83CED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23.92°N</w:t>
            </w:r>
          </w:p>
        </w:tc>
        <w:tc>
          <w:tcPr>
            <w:tcW w:w="2172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34A1E25F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83.35°E</w:t>
            </w:r>
          </w:p>
        </w:tc>
      </w:tr>
      <w:tr w14:paraId="087EE5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  <w:jc w:val="center"/>
        </w:trPr>
        <w:tc>
          <w:tcPr>
            <w:tcW w:w="578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6C525393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5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2D5D1F7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23.92°N</w:t>
            </w:r>
          </w:p>
        </w:tc>
        <w:tc>
          <w:tcPr>
            <w:tcW w:w="2172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688D1C2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83.33°E</w:t>
            </w:r>
          </w:p>
        </w:tc>
      </w:tr>
    </w:tbl>
    <w:p w14:paraId="00E45BB3"/>
    <w:p w14:paraId="1F9D35AB">
      <w:pPr>
        <w:spacing w:line="36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4.2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The Litho-Stratigraphic succession of the Dindo-Ramchandrapur area (After Mishra &amp; kumar, 1993)</w:t>
      </w:r>
      <w:r>
        <w:t xml:space="preserve"> </w:t>
      </w:r>
      <w:r>
        <w:drawing>
          <wp:inline distT="0" distB="0" distL="0" distR="0">
            <wp:extent cx="4363720" cy="5454650"/>
            <wp:effectExtent l="38100" t="38100" r="36830" b="31750"/>
            <wp:docPr id="1013767469" name="Pictur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3767469" name="Picture 9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71382" cy="5464470"/>
                    </a:xfrm>
                    <a:prstGeom prst="rect">
                      <a:avLst/>
                    </a:prstGeom>
                    <a:noFill/>
                    <a:ln w="3810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52D22CF">
      <w:r>
        <w:br w:type="page"/>
      </w:r>
    </w:p>
    <w:p w14:paraId="339E80B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Table 6.2.1 – Details of Co-ordinates of promising S.P. Anomaly zones in Dindo-Belkurta-Basera Block.</w:t>
      </w: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7"/>
        <w:gridCol w:w="2210"/>
        <w:gridCol w:w="2210"/>
      </w:tblGrid>
      <w:tr w14:paraId="64411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4BACC6"/>
            <w:vAlign w:val="center"/>
          </w:tcPr>
          <w:p w14:paraId="62BD2E1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2210" w:type="dxa"/>
            <w:shd w:val="clear" w:color="auto" w:fill="4BACC6"/>
            <w:vAlign w:val="center"/>
          </w:tcPr>
          <w:p w14:paraId="0E9E365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UTM_X</w:t>
            </w:r>
          </w:p>
        </w:tc>
        <w:tc>
          <w:tcPr>
            <w:tcW w:w="2210" w:type="dxa"/>
            <w:shd w:val="clear" w:color="auto" w:fill="4BACC6"/>
            <w:vAlign w:val="center"/>
          </w:tcPr>
          <w:p w14:paraId="6697AF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UTM_Y</w:t>
            </w:r>
          </w:p>
        </w:tc>
      </w:tr>
      <w:tr w14:paraId="176E4A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1227" w:type="dxa"/>
            <w:shd w:val="clear" w:color="auto" w:fill="B7DDE8"/>
            <w:vAlign w:val="center"/>
          </w:tcPr>
          <w:p w14:paraId="2FAA63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T1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36BFC05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739758.1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75429C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2647040</w:t>
            </w:r>
          </w:p>
        </w:tc>
      </w:tr>
      <w:tr w14:paraId="7A1DF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" w:hRule="atLeast"/>
          <w:jc w:val="center"/>
        </w:trPr>
        <w:tc>
          <w:tcPr>
            <w:tcW w:w="1227" w:type="dxa"/>
            <w:shd w:val="clear" w:color="auto" w:fill="FFFFFF"/>
            <w:vAlign w:val="center"/>
          </w:tcPr>
          <w:p w14:paraId="7D31EC0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T2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7F39F9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739894.7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6E136BD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2647060</w:t>
            </w:r>
          </w:p>
        </w:tc>
      </w:tr>
      <w:tr w14:paraId="2B149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B7DDE8"/>
            <w:vAlign w:val="center"/>
          </w:tcPr>
          <w:p w14:paraId="6A2286B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T3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4996CAF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740056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38F506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2647100</w:t>
            </w:r>
          </w:p>
        </w:tc>
      </w:tr>
      <w:tr w14:paraId="63EF2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FFFFFF"/>
            <w:vAlign w:val="center"/>
          </w:tcPr>
          <w:p w14:paraId="5009214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T4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094E5F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740187.8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1EC418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2647101</w:t>
            </w:r>
          </w:p>
        </w:tc>
      </w:tr>
      <w:tr w14:paraId="7D6F6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B7DDE8"/>
            <w:vAlign w:val="center"/>
          </w:tcPr>
          <w:p w14:paraId="69EAA8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T5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6A521B9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740320.4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6AF96A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2647136</w:t>
            </w:r>
          </w:p>
        </w:tc>
      </w:tr>
      <w:tr w14:paraId="38965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FFFFFF"/>
            <w:vAlign w:val="center"/>
          </w:tcPr>
          <w:p w14:paraId="366BC22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T6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5F03E43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740477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3357564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2647175</w:t>
            </w:r>
          </w:p>
        </w:tc>
      </w:tr>
      <w:tr w14:paraId="3462C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B7DDE8"/>
            <w:vAlign w:val="center"/>
          </w:tcPr>
          <w:p w14:paraId="79B5856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T7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43CB16D5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740475.8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6137CA8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2647125</w:t>
            </w:r>
          </w:p>
        </w:tc>
      </w:tr>
      <w:tr w14:paraId="708E6C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FFFFFF"/>
            <w:vAlign w:val="center"/>
          </w:tcPr>
          <w:p w14:paraId="4B79B5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T8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17267F9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740638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3AF8A99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2647159</w:t>
            </w:r>
          </w:p>
        </w:tc>
      </w:tr>
      <w:tr w14:paraId="301497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B7DDE8"/>
            <w:vAlign w:val="center"/>
          </w:tcPr>
          <w:p w14:paraId="22EC27D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T9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58C1AB8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741236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18DEA2B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2647194</w:t>
            </w:r>
          </w:p>
        </w:tc>
      </w:tr>
      <w:tr w14:paraId="7D947F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FFFFFF"/>
            <w:vAlign w:val="center"/>
          </w:tcPr>
          <w:p w14:paraId="2104E7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T10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54362AE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741380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3D18DAF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2647185</w:t>
            </w:r>
          </w:p>
        </w:tc>
      </w:tr>
      <w:tr w14:paraId="627C2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B7DDE8"/>
            <w:vAlign w:val="center"/>
          </w:tcPr>
          <w:p w14:paraId="44F9DDC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T11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40BD363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741699.5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35D5B48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2647189</w:t>
            </w:r>
          </w:p>
        </w:tc>
      </w:tr>
      <w:tr w14:paraId="3DAD0F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FFFFFF"/>
            <w:vAlign w:val="center"/>
          </w:tcPr>
          <w:p w14:paraId="50DD50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T12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556A854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742018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7286EFD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2647189</w:t>
            </w:r>
          </w:p>
        </w:tc>
      </w:tr>
      <w:tr w14:paraId="6CA68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B7DDE8"/>
            <w:vAlign w:val="center"/>
          </w:tcPr>
          <w:p w14:paraId="3325A73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T13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468C49C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742247.8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0EF874D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2647161</w:t>
            </w:r>
          </w:p>
        </w:tc>
      </w:tr>
      <w:tr w14:paraId="7354D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" w:hRule="atLeast"/>
          <w:jc w:val="center"/>
        </w:trPr>
        <w:tc>
          <w:tcPr>
            <w:tcW w:w="1227" w:type="dxa"/>
            <w:shd w:val="clear" w:color="auto" w:fill="FFFFFF"/>
            <w:vAlign w:val="center"/>
          </w:tcPr>
          <w:p w14:paraId="4BC9223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T14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7E332D4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742254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0C5D536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2647101</w:t>
            </w:r>
          </w:p>
        </w:tc>
      </w:tr>
      <w:tr w14:paraId="3EAF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" w:hRule="atLeast"/>
          <w:jc w:val="center"/>
        </w:trPr>
        <w:tc>
          <w:tcPr>
            <w:tcW w:w="1227" w:type="dxa"/>
            <w:shd w:val="clear" w:color="auto" w:fill="B7DDE8"/>
            <w:vAlign w:val="center"/>
          </w:tcPr>
          <w:p w14:paraId="1A03600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T15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0E879E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742680</w:t>
            </w:r>
          </w:p>
        </w:tc>
        <w:tc>
          <w:tcPr>
            <w:tcW w:w="2210" w:type="dxa"/>
            <w:shd w:val="clear" w:color="auto" w:fill="B7DDE8"/>
            <w:vAlign w:val="center"/>
          </w:tcPr>
          <w:p w14:paraId="03D93414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2647071</w:t>
            </w:r>
          </w:p>
        </w:tc>
      </w:tr>
    </w:tbl>
    <w:p w14:paraId="711693E4"/>
    <w:p w14:paraId="05A05AFD"/>
    <w:p w14:paraId="1E238B09"/>
    <w:p w14:paraId="657EF918">
      <w:pPr>
        <w:spacing w:line="36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Table-9.1: Borehole summary, Dindo-Belkurta-Basera Block, District – Balrampur, Chhattisgarh</w:t>
      </w:r>
    </w:p>
    <w:tbl>
      <w:tblPr>
        <w:tblStyle w:val="12"/>
        <w:tblW w:w="14629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4"/>
        <w:gridCol w:w="1949"/>
        <w:gridCol w:w="1618"/>
        <w:gridCol w:w="149"/>
        <w:gridCol w:w="1751"/>
        <w:gridCol w:w="1618"/>
        <w:gridCol w:w="1011"/>
        <w:gridCol w:w="1416"/>
        <w:gridCol w:w="1417"/>
        <w:gridCol w:w="1416"/>
        <w:gridCol w:w="1210"/>
      </w:tblGrid>
      <w:tr w14:paraId="42DBCC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3" w:hRule="atLeast"/>
          <w:jc w:val="center"/>
        </w:trPr>
        <w:tc>
          <w:tcPr>
            <w:tcW w:w="1074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5326EC34">
            <w:pPr>
              <w:pStyle w:val="33"/>
              <w:spacing w:before="159"/>
              <w:jc w:val="left"/>
              <w:rPr>
                <w:b/>
                <w:color w:val="FFFFFF"/>
                <w:sz w:val="24"/>
                <w:szCs w:val="24"/>
              </w:rPr>
            </w:pPr>
          </w:p>
          <w:p w14:paraId="1740629B">
            <w:pPr>
              <w:pStyle w:val="33"/>
              <w:ind w:left="368"/>
              <w:jc w:val="left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pacing w:val="-4"/>
                <w:sz w:val="24"/>
                <w:szCs w:val="24"/>
              </w:rPr>
              <w:t>Sl no</w:t>
            </w:r>
          </w:p>
        </w:tc>
        <w:tc>
          <w:tcPr>
            <w:tcW w:w="1949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1C139460">
            <w:pPr>
              <w:pStyle w:val="33"/>
              <w:spacing w:before="320"/>
              <w:ind w:left="335" w:right="282" w:hanging="48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pacing w:val="-12"/>
                <w:sz w:val="24"/>
                <w:szCs w:val="24"/>
              </w:rPr>
              <w:t xml:space="preserve">BH </w:t>
            </w:r>
            <w:r>
              <w:rPr>
                <w:b/>
                <w:color w:val="FFFFFF"/>
                <w:spacing w:val="-5"/>
                <w:sz w:val="24"/>
                <w:szCs w:val="24"/>
              </w:rPr>
              <w:t>ID</w:t>
            </w:r>
          </w:p>
        </w:tc>
        <w:tc>
          <w:tcPr>
            <w:tcW w:w="1767" w:type="dxa"/>
            <w:gridSpan w:val="2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362FE5F7">
            <w:pPr>
              <w:pStyle w:val="33"/>
              <w:spacing w:before="320"/>
              <w:ind w:left="441" w:right="88" w:hanging="312"/>
              <w:jc w:val="left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pacing w:val="-2"/>
                <w:sz w:val="24"/>
                <w:szCs w:val="24"/>
              </w:rPr>
              <w:t>Eastin</w:t>
            </w:r>
            <w:r>
              <w:rPr>
                <w:b/>
                <w:color w:val="FFFFFF"/>
                <w:spacing w:val="-10"/>
                <w:sz w:val="24"/>
                <w:szCs w:val="24"/>
              </w:rPr>
              <w:t>g</w:t>
            </w:r>
          </w:p>
        </w:tc>
        <w:tc>
          <w:tcPr>
            <w:tcW w:w="1751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66960C52">
            <w:pPr>
              <w:pStyle w:val="33"/>
              <w:spacing w:before="159"/>
              <w:jc w:val="left"/>
              <w:rPr>
                <w:b/>
                <w:color w:val="FFFFFF"/>
                <w:sz w:val="24"/>
                <w:szCs w:val="24"/>
              </w:rPr>
            </w:pPr>
          </w:p>
          <w:p w14:paraId="25638C98">
            <w:pPr>
              <w:pStyle w:val="33"/>
              <w:ind w:left="386" w:hanging="248"/>
              <w:jc w:val="left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pacing w:val="7"/>
                <w:sz w:val="24"/>
                <w:szCs w:val="24"/>
              </w:rPr>
              <w:t>Northi</w:t>
            </w:r>
            <w:r>
              <w:rPr>
                <w:b/>
                <w:color w:val="FFFFFF"/>
                <w:spacing w:val="-6"/>
                <w:sz w:val="24"/>
                <w:szCs w:val="24"/>
              </w:rPr>
              <w:t>ng</w:t>
            </w:r>
          </w:p>
        </w:tc>
        <w:tc>
          <w:tcPr>
            <w:tcW w:w="1618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77155EC9">
            <w:pPr>
              <w:pStyle w:val="33"/>
              <w:spacing w:before="159"/>
              <w:jc w:val="left"/>
              <w:rPr>
                <w:b/>
                <w:color w:val="FFFFFF"/>
                <w:sz w:val="24"/>
                <w:szCs w:val="24"/>
              </w:rPr>
            </w:pPr>
          </w:p>
          <w:p w14:paraId="09E22E5F">
            <w:pPr>
              <w:pStyle w:val="33"/>
              <w:ind w:left="18" w:right="15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pacing w:val="-4"/>
                <w:sz w:val="24"/>
                <w:szCs w:val="24"/>
              </w:rPr>
              <w:t>Azimuth</w:t>
            </w:r>
          </w:p>
        </w:tc>
        <w:tc>
          <w:tcPr>
            <w:tcW w:w="1011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601983FA">
            <w:pPr>
              <w:pStyle w:val="33"/>
              <w:spacing w:before="320"/>
              <w:ind w:left="224" w:hanging="46"/>
              <w:jc w:val="left"/>
              <w:rPr>
                <w:b/>
                <w:color w:val="FFFFFF"/>
                <w:spacing w:val="-2"/>
                <w:sz w:val="24"/>
                <w:szCs w:val="24"/>
              </w:rPr>
            </w:pPr>
            <w:r>
              <w:rPr>
                <w:b/>
                <w:color w:val="FFFFFF"/>
                <w:spacing w:val="-2"/>
                <w:sz w:val="24"/>
                <w:szCs w:val="24"/>
              </w:rPr>
              <w:t>Borehole</w:t>
            </w:r>
          </w:p>
          <w:p w14:paraId="064092B8">
            <w:pPr>
              <w:pStyle w:val="33"/>
              <w:spacing w:before="320"/>
              <w:ind w:left="224" w:hanging="46"/>
              <w:jc w:val="left"/>
              <w:rPr>
                <w:b/>
                <w:color w:val="FFFFFF"/>
                <w:spacing w:val="-2"/>
                <w:sz w:val="24"/>
                <w:szCs w:val="24"/>
              </w:rPr>
            </w:pPr>
            <w:r>
              <w:rPr>
                <w:b/>
                <w:color w:val="FFFFFF"/>
                <w:spacing w:val="-2"/>
                <w:sz w:val="24"/>
                <w:szCs w:val="24"/>
              </w:rPr>
              <w:t>Incliation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764963A6">
            <w:pPr>
              <w:pStyle w:val="33"/>
              <w:spacing w:before="159"/>
              <w:ind w:left="91" w:right="68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pacing w:val="-2"/>
                <w:sz w:val="24"/>
                <w:szCs w:val="24"/>
              </w:rPr>
              <w:t xml:space="preserve">Drilling depth </w:t>
            </w:r>
            <w:r>
              <w:rPr>
                <w:b/>
                <w:color w:val="FFFFFF"/>
                <w:spacing w:val="-4"/>
                <w:sz w:val="24"/>
                <w:szCs w:val="24"/>
              </w:rPr>
              <w:t>(m)</w:t>
            </w:r>
          </w:p>
        </w:tc>
        <w:tc>
          <w:tcPr>
            <w:tcW w:w="1417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7880CA17">
            <w:pPr>
              <w:pStyle w:val="33"/>
              <w:spacing w:before="320"/>
              <w:ind w:left="161" w:firstLine="33"/>
              <w:jc w:val="left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RL</w:t>
            </w:r>
            <w:r>
              <w:rPr>
                <w:b/>
                <w:color w:val="FFFFFF"/>
                <w:spacing w:val="-16"/>
                <w:sz w:val="24"/>
                <w:szCs w:val="24"/>
              </w:rPr>
              <w:t xml:space="preserve"> </w:t>
            </w:r>
            <w:r>
              <w:rPr>
                <w:b/>
                <w:color w:val="FFFFFF"/>
                <w:sz w:val="24"/>
                <w:szCs w:val="24"/>
              </w:rPr>
              <w:t xml:space="preserve">of </w:t>
            </w:r>
            <w:r>
              <w:rPr>
                <w:b/>
                <w:color w:val="FFFFFF"/>
                <w:spacing w:val="-2"/>
                <w:sz w:val="24"/>
                <w:szCs w:val="24"/>
              </w:rPr>
              <w:t>Collar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7FD5DF0B">
            <w:pPr>
              <w:pStyle w:val="33"/>
              <w:spacing w:line="322" w:lineRule="exact"/>
              <w:ind w:left="130" w:right="109" w:hanging="1"/>
              <w:jc w:val="left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>Date</w:t>
            </w:r>
            <w:r>
              <w:rPr>
                <w:b/>
                <w:color w:val="FFFFFF"/>
                <w:spacing w:val="-14"/>
                <w:sz w:val="24"/>
                <w:szCs w:val="24"/>
              </w:rPr>
              <w:t xml:space="preserve"> </w:t>
            </w:r>
            <w:r>
              <w:rPr>
                <w:b/>
                <w:color w:val="FFFFFF"/>
                <w:sz w:val="24"/>
                <w:szCs w:val="24"/>
              </w:rPr>
              <w:t xml:space="preserve">of </w:t>
            </w:r>
            <w:r>
              <w:rPr>
                <w:b/>
                <w:color w:val="FFFFFF"/>
                <w:spacing w:val="-4"/>
                <w:sz w:val="24"/>
                <w:szCs w:val="24"/>
              </w:rPr>
              <w:t xml:space="preserve">Comm </w:t>
            </w:r>
            <w:r>
              <w:rPr>
                <w:b/>
                <w:color w:val="FFFFFF"/>
                <w:spacing w:val="-2"/>
                <w:sz w:val="24"/>
                <w:szCs w:val="24"/>
              </w:rPr>
              <w:t xml:space="preserve">enceme </w:t>
            </w:r>
            <w:r>
              <w:rPr>
                <w:b/>
                <w:color w:val="FFFFFF"/>
                <w:spacing w:val="-6"/>
                <w:sz w:val="24"/>
                <w:szCs w:val="24"/>
              </w:rPr>
              <w:t>nt</w:t>
            </w:r>
          </w:p>
        </w:tc>
        <w:tc>
          <w:tcPr>
            <w:tcW w:w="1210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</w:tcPr>
          <w:p w14:paraId="4ADAB197">
            <w:pPr>
              <w:pStyle w:val="33"/>
              <w:spacing w:before="159"/>
              <w:ind w:left="26"/>
              <w:rPr>
                <w:b/>
                <w:color w:val="FFFFFF"/>
                <w:sz w:val="24"/>
                <w:szCs w:val="24"/>
              </w:rPr>
            </w:pPr>
            <w:r>
              <w:rPr>
                <w:b/>
                <w:color w:val="FFFFFF"/>
                <w:sz w:val="24"/>
                <w:szCs w:val="24"/>
              </w:rPr>
              <w:t xml:space="preserve">Date of </w:t>
            </w:r>
            <w:r>
              <w:rPr>
                <w:b/>
                <w:color w:val="FFFFFF"/>
                <w:spacing w:val="-2"/>
                <w:sz w:val="24"/>
                <w:szCs w:val="24"/>
              </w:rPr>
              <w:t xml:space="preserve">Comple </w:t>
            </w:r>
            <w:r>
              <w:rPr>
                <w:b/>
                <w:color w:val="FFFFFF"/>
                <w:spacing w:val="-4"/>
                <w:sz w:val="24"/>
                <w:szCs w:val="24"/>
              </w:rPr>
              <w:t>tion</w:t>
            </w:r>
          </w:p>
        </w:tc>
      </w:tr>
      <w:tr w14:paraId="7C2266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5" w:hRule="atLeast"/>
          <w:jc w:val="center"/>
        </w:trPr>
        <w:tc>
          <w:tcPr>
            <w:tcW w:w="1074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054C408C">
            <w:pPr>
              <w:pStyle w:val="33"/>
              <w:spacing w:line="276" w:lineRule="exact"/>
              <w:ind w:left="181" w:right="165" w:firstLine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</w:t>
            </w:r>
          </w:p>
        </w:tc>
        <w:tc>
          <w:tcPr>
            <w:tcW w:w="1949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954E232">
            <w:pPr>
              <w:pStyle w:val="33"/>
              <w:spacing w:before="135"/>
              <w:ind w:left="371" w:right="89" w:hanging="255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DBCD- </w:t>
            </w:r>
            <w:r>
              <w:rPr>
                <w:color w:val="000000"/>
                <w:spacing w:val="-6"/>
                <w:sz w:val="24"/>
                <w:szCs w:val="24"/>
              </w:rPr>
              <w:t>01</w:t>
            </w:r>
          </w:p>
        </w:tc>
        <w:tc>
          <w:tcPr>
            <w:tcW w:w="1618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8767FDE">
            <w:pPr>
              <w:pStyle w:val="33"/>
              <w:spacing w:before="135"/>
              <w:ind w:left="19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740210.</w:t>
            </w:r>
          </w:p>
          <w:p w14:paraId="65142A1C">
            <w:pPr>
              <w:pStyle w:val="33"/>
              <w:ind w:left="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054</w:t>
            </w:r>
          </w:p>
        </w:tc>
        <w:tc>
          <w:tcPr>
            <w:tcW w:w="1899" w:type="dxa"/>
            <w:gridSpan w:val="2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1A0526E">
            <w:pPr>
              <w:pStyle w:val="33"/>
              <w:spacing w:before="135"/>
              <w:ind w:left="20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2647031</w:t>
            </w:r>
          </w:p>
          <w:p w14:paraId="0E873323">
            <w:pPr>
              <w:pStyle w:val="33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.666</w:t>
            </w:r>
          </w:p>
        </w:tc>
        <w:tc>
          <w:tcPr>
            <w:tcW w:w="1618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73C16BC7">
            <w:pPr>
              <w:pStyle w:val="33"/>
              <w:spacing w:before="274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N350°</w:t>
            </w:r>
          </w:p>
        </w:tc>
        <w:tc>
          <w:tcPr>
            <w:tcW w:w="1011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E50959F">
            <w:pPr>
              <w:pStyle w:val="33"/>
              <w:spacing w:before="274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45°</w:t>
            </w:r>
          </w:p>
        </w:tc>
        <w:tc>
          <w:tcPr>
            <w:tcW w:w="1416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488D6FE">
            <w:pPr>
              <w:pStyle w:val="33"/>
              <w:spacing w:before="274"/>
              <w:ind w:left="91" w:right="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0ACAD23">
            <w:pPr>
              <w:pStyle w:val="33"/>
              <w:spacing w:before="274"/>
              <w:ind w:left="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457.181</w:t>
            </w:r>
          </w:p>
        </w:tc>
        <w:tc>
          <w:tcPr>
            <w:tcW w:w="1416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B7AC98B">
            <w:pPr>
              <w:pStyle w:val="33"/>
              <w:spacing w:before="135"/>
              <w:ind w:left="20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04/10/20</w:t>
            </w:r>
          </w:p>
          <w:p w14:paraId="5092AB51">
            <w:pPr>
              <w:pStyle w:val="33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  <w:tc>
          <w:tcPr>
            <w:tcW w:w="1210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5C329C1">
            <w:pPr>
              <w:pStyle w:val="33"/>
              <w:spacing w:before="135"/>
              <w:ind w:left="26" w:righ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08/10/20</w:t>
            </w:r>
          </w:p>
          <w:p w14:paraId="4B259719">
            <w:pPr>
              <w:pStyle w:val="33"/>
              <w:ind w:left="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</w:tr>
      <w:tr w14:paraId="2EB5DC2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jc w:val="center"/>
        </w:trPr>
        <w:tc>
          <w:tcPr>
            <w:tcW w:w="107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4EC64D6D">
            <w:pPr>
              <w:pStyle w:val="33"/>
              <w:spacing w:before="1" w:line="258" w:lineRule="exact"/>
              <w:ind w:left="3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</w:t>
            </w:r>
          </w:p>
        </w:tc>
        <w:tc>
          <w:tcPr>
            <w:tcW w:w="1949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28952CA2">
            <w:pPr>
              <w:pStyle w:val="33"/>
              <w:spacing w:before="139"/>
              <w:ind w:left="371" w:right="89" w:hanging="255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DBBH- </w:t>
            </w:r>
            <w:r>
              <w:rPr>
                <w:color w:val="000000"/>
                <w:spacing w:val="-6"/>
                <w:sz w:val="24"/>
                <w:szCs w:val="24"/>
              </w:rPr>
              <w:t>02</w:t>
            </w:r>
          </w:p>
        </w:tc>
        <w:tc>
          <w:tcPr>
            <w:tcW w:w="16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7DDE1B1D">
            <w:pPr>
              <w:pStyle w:val="33"/>
              <w:spacing w:before="137" w:line="275" w:lineRule="exact"/>
              <w:ind w:left="19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740602.</w:t>
            </w:r>
          </w:p>
          <w:p w14:paraId="4CC326B0">
            <w:pPr>
              <w:pStyle w:val="33"/>
              <w:spacing w:line="275" w:lineRule="exact"/>
              <w:ind w:left="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77</w:t>
            </w:r>
          </w:p>
        </w:tc>
        <w:tc>
          <w:tcPr>
            <w:tcW w:w="1899" w:type="dxa"/>
            <w:gridSpan w:val="2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75B01137">
            <w:pPr>
              <w:pStyle w:val="33"/>
              <w:spacing w:before="137" w:line="275" w:lineRule="exact"/>
              <w:ind w:left="20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2647047</w:t>
            </w:r>
          </w:p>
          <w:p w14:paraId="7E915EAB">
            <w:pPr>
              <w:pStyle w:val="33"/>
              <w:spacing w:line="275" w:lineRule="exact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.84</w:t>
            </w:r>
          </w:p>
        </w:tc>
        <w:tc>
          <w:tcPr>
            <w:tcW w:w="16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29E9B158">
            <w:pPr>
              <w:pStyle w:val="33"/>
              <w:spacing w:before="273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N360°</w:t>
            </w:r>
          </w:p>
        </w:tc>
        <w:tc>
          <w:tcPr>
            <w:tcW w:w="1011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0545541D">
            <w:pPr>
              <w:pStyle w:val="33"/>
              <w:spacing w:before="273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45°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4FB89987">
            <w:pPr>
              <w:pStyle w:val="33"/>
              <w:spacing w:before="273"/>
              <w:ind w:left="91" w:right="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77E6A456">
            <w:pPr>
              <w:pStyle w:val="33"/>
              <w:spacing w:before="273"/>
              <w:ind w:left="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439.836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663B5E57">
            <w:pPr>
              <w:pStyle w:val="33"/>
              <w:spacing w:before="137" w:line="275" w:lineRule="exact"/>
              <w:ind w:left="20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08/10//20</w:t>
            </w:r>
          </w:p>
          <w:p w14:paraId="0E9F2D6A">
            <w:pPr>
              <w:pStyle w:val="33"/>
              <w:spacing w:line="275" w:lineRule="exact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  <w:tc>
          <w:tcPr>
            <w:tcW w:w="1210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0B9DEE03">
            <w:pPr>
              <w:pStyle w:val="33"/>
              <w:spacing w:before="137" w:line="275" w:lineRule="exact"/>
              <w:ind w:left="26" w:righ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12/10/20</w:t>
            </w:r>
          </w:p>
          <w:p w14:paraId="44C0ACE6">
            <w:pPr>
              <w:pStyle w:val="33"/>
              <w:spacing w:line="275" w:lineRule="exact"/>
              <w:ind w:left="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</w:tr>
      <w:tr w14:paraId="026916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  <w:jc w:val="center"/>
        </w:trPr>
        <w:tc>
          <w:tcPr>
            <w:tcW w:w="107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1CBB3E4">
            <w:pPr>
              <w:pStyle w:val="33"/>
              <w:spacing w:before="1" w:line="259" w:lineRule="exact"/>
              <w:ind w:left="3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3</w:t>
            </w:r>
          </w:p>
        </w:tc>
        <w:tc>
          <w:tcPr>
            <w:tcW w:w="1949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4EC0DEA2">
            <w:pPr>
              <w:pStyle w:val="33"/>
              <w:spacing w:before="138"/>
              <w:ind w:left="371" w:right="89" w:hanging="255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DBCD- </w:t>
            </w:r>
            <w:r>
              <w:rPr>
                <w:color w:val="000000"/>
                <w:spacing w:val="-6"/>
                <w:sz w:val="24"/>
                <w:szCs w:val="24"/>
              </w:rPr>
              <w:t>03</w:t>
            </w:r>
          </w:p>
        </w:tc>
        <w:tc>
          <w:tcPr>
            <w:tcW w:w="16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829DE84">
            <w:pPr>
              <w:pStyle w:val="33"/>
              <w:spacing w:before="136" w:line="275" w:lineRule="exact"/>
              <w:ind w:left="19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740945.</w:t>
            </w:r>
          </w:p>
          <w:p w14:paraId="594A5CD9">
            <w:pPr>
              <w:pStyle w:val="33"/>
              <w:spacing w:line="275" w:lineRule="exact"/>
              <w:ind w:left="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314</w:t>
            </w:r>
          </w:p>
        </w:tc>
        <w:tc>
          <w:tcPr>
            <w:tcW w:w="1899" w:type="dxa"/>
            <w:gridSpan w:val="2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4D8C415">
            <w:pPr>
              <w:pStyle w:val="33"/>
              <w:spacing w:before="136" w:line="275" w:lineRule="exact"/>
              <w:ind w:left="20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2647092</w:t>
            </w:r>
          </w:p>
          <w:p w14:paraId="5AE70589">
            <w:pPr>
              <w:pStyle w:val="33"/>
              <w:spacing w:line="275" w:lineRule="exact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.387</w:t>
            </w:r>
          </w:p>
        </w:tc>
        <w:tc>
          <w:tcPr>
            <w:tcW w:w="16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6BCC438A">
            <w:pPr>
              <w:pStyle w:val="33"/>
              <w:spacing w:before="273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N350°</w:t>
            </w:r>
          </w:p>
        </w:tc>
        <w:tc>
          <w:tcPr>
            <w:tcW w:w="1011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647FF1E">
            <w:pPr>
              <w:pStyle w:val="33"/>
              <w:spacing w:before="273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45°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6312F0A5">
            <w:pPr>
              <w:pStyle w:val="33"/>
              <w:spacing w:before="273"/>
              <w:ind w:left="91" w:right="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68A6E678">
            <w:pPr>
              <w:pStyle w:val="33"/>
              <w:spacing w:before="273"/>
              <w:ind w:left="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460.242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65E48573">
            <w:pPr>
              <w:pStyle w:val="33"/>
              <w:spacing w:before="136" w:line="275" w:lineRule="exact"/>
              <w:ind w:left="20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04/10/20</w:t>
            </w:r>
          </w:p>
          <w:p w14:paraId="0AE07049">
            <w:pPr>
              <w:pStyle w:val="33"/>
              <w:spacing w:line="275" w:lineRule="exact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  <w:tc>
          <w:tcPr>
            <w:tcW w:w="1210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F405C63">
            <w:pPr>
              <w:pStyle w:val="33"/>
              <w:spacing w:before="136" w:line="275" w:lineRule="exact"/>
              <w:ind w:left="26" w:righ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08/10/20</w:t>
            </w:r>
          </w:p>
          <w:p w14:paraId="432520D3">
            <w:pPr>
              <w:pStyle w:val="33"/>
              <w:spacing w:line="275" w:lineRule="exact"/>
              <w:ind w:left="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</w:tr>
      <w:tr w14:paraId="51C8FF4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jc w:val="center"/>
        </w:trPr>
        <w:tc>
          <w:tcPr>
            <w:tcW w:w="107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149E2E4B">
            <w:pPr>
              <w:pStyle w:val="33"/>
              <w:spacing w:before="1" w:line="259" w:lineRule="exact"/>
              <w:ind w:left="30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4</w:t>
            </w:r>
          </w:p>
        </w:tc>
        <w:tc>
          <w:tcPr>
            <w:tcW w:w="1949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1362B437">
            <w:pPr>
              <w:pStyle w:val="33"/>
              <w:spacing w:before="136"/>
              <w:ind w:left="371" w:right="89" w:hanging="255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DBCD- </w:t>
            </w:r>
            <w:r>
              <w:rPr>
                <w:color w:val="000000"/>
                <w:spacing w:val="-6"/>
                <w:sz w:val="24"/>
                <w:szCs w:val="24"/>
              </w:rPr>
              <w:t>04</w:t>
            </w:r>
          </w:p>
        </w:tc>
        <w:tc>
          <w:tcPr>
            <w:tcW w:w="16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4CA8589A">
            <w:pPr>
              <w:pStyle w:val="33"/>
              <w:spacing w:before="136"/>
              <w:ind w:left="19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742125.</w:t>
            </w:r>
          </w:p>
          <w:p w14:paraId="715BF5BE">
            <w:pPr>
              <w:pStyle w:val="33"/>
              <w:ind w:left="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898</w:t>
            </w:r>
          </w:p>
        </w:tc>
        <w:tc>
          <w:tcPr>
            <w:tcW w:w="1899" w:type="dxa"/>
            <w:gridSpan w:val="2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6FEF6624">
            <w:pPr>
              <w:pStyle w:val="33"/>
              <w:spacing w:before="136"/>
              <w:ind w:left="20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2646944</w:t>
            </w:r>
          </w:p>
          <w:p w14:paraId="4E2E777A">
            <w:pPr>
              <w:pStyle w:val="33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.836</w:t>
            </w:r>
          </w:p>
        </w:tc>
        <w:tc>
          <w:tcPr>
            <w:tcW w:w="16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67AA5BA9">
            <w:pPr>
              <w:pStyle w:val="33"/>
              <w:spacing w:before="273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N360°</w:t>
            </w:r>
          </w:p>
        </w:tc>
        <w:tc>
          <w:tcPr>
            <w:tcW w:w="1011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0D8B4228">
            <w:pPr>
              <w:pStyle w:val="33"/>
              <w:spacing w:before="273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45°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3275B141">
            <w:pPr>
              <w:pStyle w:val="33"/>
              <w:spacing w:before="273"/>
              <w:ind w:left="91" w:right="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681DD158">
            <w:pPr>
              <w:pStyle w:val="33"/>
              <w:spacing w:before="273"/>
              <w:ind w:left="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471.406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5AF508CA">
            <w:pPr>
              <w:pStyle w:val="33"/>
              <w:spacing w:before="136"/>
              <w:ind w:left="20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25/09/20</w:t>
            </w:r>
          </w:p>
          <w:p w14:paraId="055F15D6">
            <w:pPr>
              <w:pStyle w:val="33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  <w:tc>
          <w:tcPr>
            <w:tcW w:w="1210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</w:tcPr>
          <w:p w14:paraId="2BD56E29">
            <w:pPr>
              <w:pStyle w:val="33"/>
              <w:spacing w:before="136"/>
              <w:ind w:left="26" w:righ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30/09/20</w:t>
            </w:r>
          </w:p>
          <w:p w14:paraId="35EFF64F">
            <w:pPr>
              <w:pStyle w:val="33"/>
              <w:ind w:left="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</w:tr>
      <w:tr w14:paraId="1DA8A89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" w:hRule="atLeast"/>
          <w:jc w:val="center"/>
        </w:trPr>
        <w:tc>
          <w:tcPr>
            <w:tcW w:w="1074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6F53030">
            <w:pPr>
              <w:pStyle w:val="33"/>
              <w:spacing w:line="276" w:lineRule="exact"/>
              <w:ind w:left="181" w:right="165" w:firstLine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5</w:t>
            </w:r>
          </w:p>
        </w:tc>
        <w:tc>
          <w:tcPr>
            <w:tcW w:w="1949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7467788">
            <w:pPr>
              <w:pStyle w:val="33"/>
              <w:spacing w:before="135"/>
              <w:ind w:left="371" w:right="89" w:hanging="255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DBCD- </w:t>
            </w:r>
            <w:r>
              <w:rPr>
                <w:color w:val="000000"/>
                <w:spacing w:val="-6"/>
                <w:sz w:val="24"/>
                <w:szCs w:val="24"/>
              </w:rPr>
              <w:t>05</w:t>
            </w:r>
          </w:p>
        </w:tc>
        <w:tc>
          <w:tcPr>
            <w:tcW w:w="16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5646AEE">
            <w:pPr>
              <w:pStyle w:val="33"/>
              <w:spacing w:before="135"/>
              <w:ind w:left="19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742673.</w:t>
            </w:r>
          </w:p>
          <w:p w14:paraId="08671417">
            <w:pPr>
              <w:pStyle w:val="33"/>
              <w:ind w:left="1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045</w:t>
            </w:r>
          </w:p>
        </w:tc>
        <w:tc>
          <w:tcPr>
            <w:tcW w:w="1899" w:type="dxa"/>
            <w:gridSpan w:val="2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757A71D8">
            <w:pPr>
              <w:pStyle w:val="33"/>
              <w:spacing w:before="135"/>
              <w:ind w:left="20" w:right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2647019</w:t>
            </w:r>
          </w:p>
          <w:p w14:paraId="756E7436">
            <w:pPr>
              <w:pStyle w:val="33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4"/>
                <w:sz w:val="24"/>
                <w:szCs w:val="24"/>
              </w:rPr>
              <w:t>.416</w:t>
            </w:r>
          </w:p>
        </w:tc>
        <w:tc>
          <w:tcPr>
            <w:tcW w:w="1618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96D287D">
            <w:pPr>
              <w:pStyle w:val="33"/>
              <w:spacing w:before="275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N360°</w:t>
            </w:r>
          </w:p>
        </w:tc>
        <w:tc>
          <w:tcPr>
            <w:tcW w:w="1011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5BB71A67">
            <w:pPr>
              <w:pStyle w:val="33"/>
              <w:spacing w:before="275"/>
              <w:ind w:left="1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45°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1A7CB6D7">
            <w:pPr>
              <w:pStyle w:val="33"/>
              <w:spacing w:before="275"/>
              <w:ind w:left="91" w:right="7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3D7F0C47">
            <w:pPr>
              <w:pStyle w:val="33"/>
              <w:spacing w:before="275"/>
              <w:ind w:left="17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465.173</w:t>
            </w:r>
          </w:p>
        </w:tc>
        <w:tc>
          <w:tcPr>
            <w:tcW w:w="14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4E06E625">
            <w:pPr>
              <w:pStyle w:val="33"/>
              <w:spacing w:before="135"/>
              <w:ind w:left="20" w:right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08/10/20</w:t>
            </w:r>
          </w:p>
          <w:p w14:paraId="79B7F7EC">
            <w:pPr>
              <w:pStyle w:val="33"/>
              <w:ind w:left="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  <w:tc>
          <w:tcPr>
            <w:tcW w:w="1210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</w:tcPr>
          <w:p w14:paraId="21AF1AD0">
            <w:pPr>
              <w:pStyle w:val="33"/>
              <w:spacing w:before="135"/>
              <w:ind w:left="26" w:right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2"/>
                <w:sz w:val="24"/>
                <w:szCs w:val="24"/>
              </w:rPr>
              <w:t>12/10/20</w:t>
            </w:r>
          </w:p>
          <w:p w14:paraId="55A45DA0">
            <w:pPr>
              <w:pStyle w:val="33"/>
              <w:ind w:left="26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24</w:t>
            </w:r>
          </w:p>
        </w:tc>
      </w:tr>
    </w:tbl>
    <w:p w14:paraId="7ADC71C4"/>
    <w:p w14:paraId="45624E77"/>
    <w:p w14:paraId="72FFFC51"/>
    <w:p w14:paraId="4202E013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Table-10.1: Bulk density result</w:t>
      </w:r>
    </w:p>
    <w:tbl>
      <w:tblPr>
        <w:tblStyle w:val="12"/>
        <w:tblW w:w="5375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79"/>
        <w:gridCol w:w="4502"/>
        <w:gridCol w:w="4315"/>
        <w:gridCol w:w="2930"/>
      </w:tblGrid>
      <w:tr w14:paraId="20428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  <w:jc w:val="center"/>
        </w:trPr>
        <w:tc>
          <w:tcPr>
            <w:tcW w:w="5000" w:type="pct"/>
            <w:gridSpan w:val="4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6656853E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14:paraId="4EB7AA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091" w:type="pct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34157A7F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Sl. No.</w:t>
            </w:r>
          </w:p>
        </w:tc>
        <w:tc>
          <w:tcPr>
            <w:tcW w:w="1498" w:type="pct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37092C1C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Sample ID</w:t>
            </w:r>
          </w:p>
        </w:tc>
        <w:tc>
          <w:tcPr>
            <w:tcW w:w="1436" w:type="pct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75EDFD12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Bulk density</w:t>
            </w:r>
          </w:p>
        </w:tc>
        <w:tc>
          <w:tcPr>
            <w:tcW w:w="975" w:type="pct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46127FA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Unit</w:t>
            </w:r>
          </w:p>
        </w:tc>
      </w:tr>
      <w:tr w14:paraId="16C58D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091" w:type="pc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7708FE0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8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2F073A46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DBCD - 03/012</w:t>
            </w:r>
          </w:p>
        </w:tc>
        <w:tc>
          <w:tcPr>
            <w:tcW w:w="1436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43536B84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2.60</w:t>
            </w:r>
          </w:p>
        </w:tc>
        <w:tc>
          <w:tcPr>
            <w:tcW w:w="975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725089D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g/cc</w:t>
            </w:r>
          </w:p>
        </w:tc>
      </w:tr>
      <w:tr w14:paraId="1F3B36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72" w:hRule="atLeast"/>
          <w:jc w:val="center"/>
        </w:trPr>
        <w:tc>
          <w:tcPr>
            <w:tcW w:w="1091" w:type="pc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33DC981B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8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30C41FF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DBCD - 03/014</w:t>
            </w:r>
          </w:p>
        </w:tc>
        <w:tc>
          <w:tcPr>
            <w:tcW w:w="1436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6F0B56F7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2.57</w:t>
            </w:r>
          </w:p>
        </w:tc>
        <w:tc>
          <w:tcPr>
            <w:tcW w:w="975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211434D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g/cc</w:t>
            </w:r>
          </w:p>
        </w:tc>
      </w:tr>
      <w:tr w14:paraId="6E5B4D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1091" w:type="pc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3D9861A9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98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19E769C9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DBCD - 04/007</w:t>
            </w:r>
          </w:p>
        </w:tc>
        <w:tc>
          <w:tcPr>
            <w:tcW w:w="1436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5DD2123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2.51</w:t>
            </w:r>
          </w:p>
        </w:tc>
        <w:tc>
          <w:tcPr>
            <w:tcW w:w="975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vAlign w:val="center"/>
          </w:tcPr>
          <w:p w14:paraId="5F12C6A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g/cc</w:t>
            </w:r>
          </w:p>
        </w:tc>
      </w:tr>
      <w:tr w14:paraId="1E3221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2" w:hRule="atLeast"/>
          <w:jc w:val="center"/>
        </w:trPr>
        <w:tc>
          <w:tcPr>
            <w:tcW w:w="1091" w:type="pct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3FBB2178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498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08FFCD3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DBCD - 04/008</w:t>
            </w:r>
          </w:p>
        </w:tc>
        <w:tc>
          <w:tcPr>
            <w:tcW w:w="1436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586F870C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2.54</w:t>
            </w:r>
          </w:p>
        </w:tc>
        <w:tc>
          <w:tcPr>
            <w:tcW w:w="975" w:type="pct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vAlign w:val="center"/>
          </w:tcPr>
          <w:p w14:paraId="499CC4AE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g/cc</w:t>
            </w:r>
          </w:p>
        </w:tc>
      </w:tr>
    </w:tbl>
    <w:p w14:paraId="011368F9"/>
    <w:p w14:paraId="64E6C9B7"/>
    <w:p w14:paraId="0B5D396A"/>
    <w:p w14:paraId="78B75A31"/>
    <w:p w14:paraId="57E09E7A"/>
    <w:p w14:paraId="4B959160"/>
    <w:p w14:paraId="729EE115"/>
    <w:p w14:paraId="7B30C77E"/>
    <w:p w14:paraId="62A14FD1"/>
    <w:p w14:paraId="016C788F"/>
    <w:p w14:paraId="4461A2CB"/>
    <w:p w14:paraId="11154ABD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en-IN" w:bidi="bn-BD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color w:val="000000"/>
          <w:kern w:val="0"/>
          <w:sz w:val="28"/>
          <w:szCs w:val="28"/>
          <w:lang w:eastAsia="en-IN" w:bidi="bn-BD"/>
          <w14:ligatures w14:val="none"/>
        </w:rPr>
        <w:t>Table No: 10.2 Resource estimation by cross sectional method</w:t>
      </w:r>
    </w:p>
    <w:tbl>
      <w:tblPr>
        <w:tblStyle w:val="12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1"/>
        <w:gridCol w:w="1309"/>
        <w:gridCol w:w="1288"/>
        <w:gridCol w:w="2237"/>
        <w:gridCol w:w="1299"/>
        <w:gridCol w:w="1051"/>
        <w:gridCol w:w="1042"/>
        <w:gridCol w:w="1473"/>
        <w:gridCol w:w="1021"/>
        <w:gridCol w:w="1268"/>
        <w:gridCol w:w="1145"/>
      </w:tblGrid>
      <w:tr w14:paraId="57E10FFE">
        <w:trPr>
          <w:trHeight w:val="866" w:hRule="atLeast"/>
        </w:trPr>
        <w:tc>
          <w:tcPr>
            <w:tcW w:w="14174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E6F5"/>
            <w:vAlign w:val="center"/>
          </w:tcPr>
          <w:p w14:paraId="6D14F3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7F82A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6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E6F5"/>
            <w:vAlign w:val="center"/>
          </w:tcPr>
          <w:p w14:paraId="702F70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BH ID/ GROOVE ID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66F991D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STRIKE INFLUENCE (m)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0F5CC97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DIP LENGTH(m)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75A889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AREA OF INFLUENCE/SURFACE AREA (sq.m)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5DAF0B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THICKNESS (m)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1F5BE2C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VOLUME (m^3)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231837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BULK DENSITY (g/cc)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732173D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RESOURCE IN TONNES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6565B3B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RESOURCE IN  MILLION TONNES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09ABEE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WEIGHTED ASSAY FC %</w:t>
            </w: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AEDFB"/>
            <w:vAlign w:val="center"/>
          </w:tcPr>
          <w:p w14:paraId="23D6B8F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AVERAGE GRADE (FC%)</w:t>
            </w:r>
          </w:p>
        </w:tc>
      </w:tr>
      <w:tr w14:paraId="0D922B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5A4C4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G-1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2D4F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37.5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4750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25.1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870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941.25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15C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0.62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2079D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583.575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DD34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F969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1488.12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15ED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0.001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2F861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3.35</w:t>
            </w:r>
          </w:p>
        </w:tc>
        <w:tc>
          <w:tcPr>
            <w:tcW w:w="11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37039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  <w:t>3.34%</w:t>
            </w:r>
          </w:p>
        </w:tc>
      </w:tr>
      <w:tr w14:paraId="202970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9A1F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G-2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7234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50.0 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1042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24.5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9303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1225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ADA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0.62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391F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759.500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D25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98E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1936.73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D28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0.002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9737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2.01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FEC71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7968BB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C1B4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G-3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2F10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50.0 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988A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24.7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4190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1235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FF1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1.23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A67BA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1519.050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E20B2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D3E44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3873.58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9B90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0.004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6C53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5.395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BB102F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44D4F4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F11B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G-4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AC2AF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50.0 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8561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25.2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0B717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1260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0CDC8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1.85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74783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2331.000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349BA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49F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5944.05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B15E3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0.006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7954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2.84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9972C7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0B231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C2A1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G-5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860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50.0 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4C203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25.55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7D86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1277.5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A2600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2.46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4A8CF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3142.650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F92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6DD19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8013.76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0DB03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0.008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D460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2.35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E5636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776768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3465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G-6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E9EE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37.5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38E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24.5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295C5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918.75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C7D47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1.23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2F8E4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1130.063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350C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EFBC1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2881.66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F7C3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0.003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E581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4.43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5ACEB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6C9C6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31E0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G-8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8D17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37.5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54B4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19.335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E4F7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725.0625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E939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0.62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4CEA6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449.539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A64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6BB0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1146.32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4E42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0.001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472B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8.45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62993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272B37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A3847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G-9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CBE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37.5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CC456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24.6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F1D4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922.5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290E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1.23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E71B1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1134.675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3C89D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80BE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2893.42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13FE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0.003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44EB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2.24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E4DBBD2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539F6D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F2F1B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G-11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073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37.5 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0EE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22.8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9B4E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855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EFC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5.35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BFF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4574.250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46F42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1651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11664.34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5F226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0.012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B7B2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2.45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467265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78617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38950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G-12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AED7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37.5 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359F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30.235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5F9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1133.8125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D00F3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7.36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E459E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8344.860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596069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D47B2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21279.39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56D4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0.021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BEC64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2.37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C8E763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053827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6980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DBBH-1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93EFE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37.5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667DA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29.02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048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1088.25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0B5A7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0.62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9C66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674.715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5DCC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02F8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1720.52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DCF85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0.002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2FB2F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2.07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F27326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55269B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4140C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DBBH-2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DEEF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50.0 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A4BB0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21.95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A7610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1097.5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41CB1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0.67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A10A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735.325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FC6B9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B96DA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1875.08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B0970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0.002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ECEF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2.16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B75E6D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33D0E3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16473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DBBH-3</w:t>
            </w: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6E37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37.5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4242C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45.35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0966C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1700.625</w:t>
            </w: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8A28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8.03</w:t>
            </w: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4004C3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13656.019 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03800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2.55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2BE6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34822.85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EF14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 xml:space="preserve">0.035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5BCAE5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  <w:t>3.28</w:t>
            </w:r>
          </w:p>
        </w:tc>
        <w:tc>
          <w:tcPr>
            <w:tcW w:w="11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183AEAD">
            <w:pPr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</w:tr>
      <w:tr w14:paraId="46D8C3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10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4E91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0"/>
                <w:szCs w:val="20"/>
                <w:lang w:eastAsia="en-IN" w:bidi="bn-BD"/>
                <w14:ligatures w14:val="none"/>
              </w:rPr>
            </w:pPr>
          </w:p>
        </w:tc>
        <w:tc>
          <w:tcPr>
            <w:tcW w:w="13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5DF34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IN" w:bidi="bn-BD"/>
                <w14:ligatures w14:val="none"/>
              </w:rPr>
            </w:pP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BA32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IN" w:bidi="bn-BD"/>
                <w14:ligatures w14:val="none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BF8C6D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IN" w:bidi="bn-BD"/>
                <w14:ligatures w14:val="none"/>
              </w:rPr>
            </w:pPr>
          </w:p>
        </w:tc>
        <w:tc>
          <w:tcPr>
            <w:tcW w:w="12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7B095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IN" w:bidi="bn-BD"/>
                <w14:ligatures w14:val="none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21CFB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IN" w:bidi="bn-BD"/>
                <w14:ligatures w14:val="none"/>
              </w:rPr>
            </w:pP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BEA2E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IN" w:bidi="bn-BD"/>
                <w14:ligatures w14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E6F5"/>
            <w:noWrap/>
            <w:vAlign w:val="center"/>
          </w:tcPr>
          <w:p w14:paraId="427B2F1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  <w:t xml:space="preserve">99539.81 </w:t>
            </w:r>
          </w:p>
        </w:tc>
        <w:tc>
          <w:tcPr>
            <w:tcW w:w="1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0E6F5"/>
            <w:noWrap/>
            <w:vAlign w:val="center"/>
          </w:tcPr>
          <w:p w14:paraId="0ACB26C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  <w:t xml:space="preserve">0.100 </w:t>
            </w:r>
          </w:p>
        </w:tc>
        <w:tc>
          <w:tcPr>
            <w:tcW w:w="1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9C7A5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kern w:val="0"/>
                <w:sz w:val="28"/>
                <w:szCs w:val="28"/>
                <w:lang w:eastAsia="en-IN" w:bidi="bn-BD"/>
                <w14:ligatures w14:val="none"/>
              </w:rPr>
            </w:pPr>
          </w:p>
        </w:tc>
        <w:tc>
          <w:tcPr>
            <w:tcW w:w="1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D21D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  <w:lang w:eastAsia="en-IN" w:bidi="bn-BD"/>
                <w14:ligatures w14:val="none"/>
              </w:rPr>
            </w:pPr>
          </w:p>
        </w:tc>
      </w:tr>
    </w:tbl>
    <w:p w14:paraId="640D4B77"/>
    <w:p w14:paraId="4B75E0D9"/>
    <w:p w14:paraId="1F9EDA56"/>
    <w:p w14:paraId="7C6A7982"/>
    <w:p w14:paraId="5A30FCAC">
      <w:pPr>
        <w:tabs>
          <w:tab w:val="left" w:pos="13200"/>
        </w:tabs>
        <w:jc w:val="center"/>
      </w:pPr>
      <w:bookmarkStart w:id="0" w:name="_GoBack"/>
      <w:r>
        <w:rPr>
          <w:rFonts w:ascii="Times New Roman" w:hAnsi="Times New Roman" w:cs="Times New Roman"/>
          <w:b/>
          <w:bCs/>
          <w:sz w:val="24"/>
          <w:szCs w:val="24"/>
        </w:rPr>
        <w:t>Table No:10.3: Resource estimation segment wise via SURPAC 3D modelling</w:t>
      </w:r>
    </w:p>
    <w:bookmarkEnd w:id="0"/>
    <w:tbl>
      <w:tblPr>
        <w:tblStyle w:val="12"/>
        <w:tblW w:w="1030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76"/>
        <w:gridCol w:w="1777"/>
        <w:gridCol w:w="1176"/>
        <w:gridCol w:w="1236"/>
        <w:gridCol w:w="1668"/>
      </w:tblGrid>
      <w:tr w14:paraId="0D3129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0301" w:type="dxa"/>
            <w:gridSpan w:val="5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237651E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14:paraId="5F268D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4876" w:type="dxa"/>
            <w:tcBorders>
              <w:top w:val="single" w:color="4BACC6" w:sz="8" w:space="0"/>
              <w:left w:val="single" w:color="4BACC6" w:sz="8" w:space="0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3224C0A7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Category</w:t>
            </w:r>
          </w:p>
        </w:tc>
        <w:tc>
          <w:tcPr>
            <w:tcW w:w="1777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46FF962B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Volume (in Cubic meter)</w:t>
            </w:r>
          </w:p>
        </w:tc>
        <w:tc>
          <w:tcPr>
            <w:tcW w:w="1176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5630BE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Bulk Density (average)</w:t>
            </w:r>
          </w:p>
        </w:tc>
        <w:tc>
          <w:tcPr>
            <w:tcW w:w="1116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271278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Tonnes</w:t>
            </w:r>
          </w:p>
        </w:tc>
        <w:tc>
          <w:tcPr>
            <w:tcW w:w="1356" w:type="dxa"/>
            <w:tcBorders>
              <w:top w:val="single" w:color="4BACC6" w:sz="8" w:space="0"/>
              <w:left w:val="nil"/>
              <w:bottom w:val="single" w:color="FFFFFF" w:sz="18" w:space="0"/>
              <w:right w:val="single" w:color="4BACC6" w:sz="8" w:space="0"/>
            </w:tcBorders>
            <w:shd w:val="clear" w:color="auto" w:fill="4BACC6"/>
            <w:vAlign w:val="center"/>
          </w:tcPr>
          <w:p w14:paraId="0A93B2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Resource in MT</w:t>
            </w:r>
          </w:p>
        </w:tc>
      </w:tr>
      <w:tr w14:paraId="16E65F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4876" w:type="dxa"/>
            <w:tcBorders>
              <w:top w:val="single" w:color="FFFFFF" w:sz="1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651EF44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Segment I (Groove 1-6)</w:t>
            </w:r>
          </w:p>
        </w:tc>
        <w:tc>
          <w:tcPr>
            <w:tcW w:w="1777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6F8DBFA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12749</w:t>
            </w:r>
          </w:p>
        </w:tc>
        <w:tc>
          <w:tcPr>
            <w:tcW w:w="1176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2BFD3EA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116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2D5A863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32509.95</w:t>
            </w:r>
          </w:p>
        </w:tc>
        <w:tc>
          <w:tcPr>
            <w:tcW w:w="1356" w:type="dxa"/>
            <w:tcBorders>
              <w:top w:val="single" w:color="FFFFFF" w:sz="1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04DC6A4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0.03250995</w:t>
            </w:r>
          </w:p>
        </w:tc>
      </w:tr>
      <w:tr w14:paraId="346AE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4876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1EDAD6C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Segment II (Groove 8, 9, DBCD01)</w:t>
            </w:r>
          </w:p>
        </w:tc>
        <w:tc>
          <w:tcPr>
            <w:tcW w:w="1777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4C6DD5C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2051</w:t>
            </w:r>
          </w:p>
        </w:tc>
        <w:tc>
          <w:tcPr>
            <w:tcW w:w="117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2CAEEC1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1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4DA3FC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5230.05</w:t>
            </w:r>
          </w:p>
        </w:tc>
        <w:tc>
          <w:tcPr>
            <w:tcW w:w="135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27098CC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0.00523005</w:t>
            </w:r>
          </w:p>
        </w:tc>
      </w:tr>
      <w:tr w14:paraId="25B6B0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4876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03B3B3B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Segment III (DBCD02)</w:t>
            </w:r>
          </w:p>
        </w:tc>
        <w:tc>
          <w:tcPr>
            <w:tcW w:w="1777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2002D3B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780</w:t>
            </w:r>
          </w:p>
        </w:tc>
        <w:tc>
          <w:tcPr>
            <w:tcW w:w="117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2781EC7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1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3E58DC1B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1989.00</w:t>
            </w:r>
          </w:p>
        </w:tc>
        <w:tc>
          <w:tcPr>
            <w:tcW w:w="135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7200D9F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0.00198900</w:t>
            </w:r>
          </w:p>
        </w:tc>
      </w:tr>
      <w:tr w14:paraId="31EB97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4876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6CA2A02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Segment IV (Groove 8, 9, DBCD03)</w:t>
            </w:r>
          </w:p>
        </w:tc>
        <w:tc>
          <w:tcPr>
            <w:tcW w:w="1777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35E6AA3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25180</w:t>
            </w:r>
          </w:p>
        </w:tc>
        <w:tc>
          <w:tcPr>
            <w:tcW w:w="117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6D1D0D1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2.55</w:t>
            </w:r>
          </w:p>
        </w:tc>
        <w:tc>
          <w:tcPr>
            <w:tcW w:w="11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0E8B4681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64209.00</w:t>
            </w:r>
          </w:p>
        </w:tc>
        <w:tc>
          <w:tcPr>
            <w:tcW w:w="135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FFFFFF"/>
            <w:noWrap/>
            <w:vAlign w:val="center"/>
          </w:tcPr>
          <w:p w14:paraId="101C8A20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0.06420900</w:t>
            </w:r>
          </w:p>
        </w:tc>
      </w:tr>
      <w:tr w14:paraId="77750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4876" w:type="dxa"/>
            <w:tcBorders>
              <w:top w:val="single" w:color="4BACC6" w:sz="8" w:space="0"/>
              <w:left w:val="single" w:color="4BACC6" w:sz="8" w:space="0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3611E55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 Resource of Graphite orebody (FC≥2%) in MT</w:t>
            </w:r>
          </w:p>
        </w:tc>
        <w:tc>
          <w:tcPr>
            <w:tcW w:w="1777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679738D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40760</w:t>
            </w:r>
          </w:p>
        </w:tc>
        <w:tc>
          <w:tcPr>
            <w:tcW w:w="117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2F6C062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5E3466D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103938.00</w:t>
            </w:r>
          </w:p>
        </w:tc>
        <w:tc>
          <w:tcPr>
            <w:tcW w:w="1356" w:type="dxa"/>
            <w:tcBorders>
              <w:top w:val="single" w:color="4BACC6" w:sz="8" w:space="0"/>
              <w:left w:val="nil"/>
              <w:bottom w:val="single" w:color="4BACC6" w:sz="8" w:space="0"/>
              <w:right w:val="single" w:color="4BACC6" w:sz="8" w:space="0"/>
            </w:tcBorders>
            <w:shd w:val="clear" w:color="auto" w:fill="B7DDE8"/>
            <w:noWrap/>
            <w:vAlign w:val="center"/>
          </w:tcPr>
          <w:p w14:paraId="1B5A6F8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0.103938≈0.10</w:t>
            </w:r>
          </w:p>
        </w:tc>
      </w:tr>
    </w:tbl>
    <w:p w14:paraId="33E2EBA1"/>
    <w:sectPr>
      <w:pgSz w:w="16838" w:h="11906" w:orient="landscape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Vrinda">
    <w:altName w:val="AMGDT"/>
    <w:panose1 w:val="00000400000000000000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BC7"/>
    <w:rsid w:val="000623B2"/>
    <w:rsid w:val="00295E1E"/>
    <w:rsid w:val="00401D89"/>
    <w:rsid w:val="00491A19"/>
    <w:rsid w:val="00895BC7"/>
    <w:rsid w:val="00AF6E3B"/>
    <w:rsid w:val="00FE5921"/>
    <w:rsid w:val="3048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kern w:val="2"/>
      <w:sz w:val="22"/>
      <w:szCs w:val="22"/>
      <w:lang w:val="en-IN" w:eastAsia="en-US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376092" w:themeColor="accent1" w:themeShade="BF"/>
      <w:sz w:val="28"/>
      <w:szCs w:val="28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76092" w:themeColor="accent1" w:themeShade="BF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376092" w:themeColor="accent1" w:themeShade="BF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Subtitle"/>
    <w:basedOn w:val="1"/>
    <w:next w:val="1"/>
    <w:link w:val="25"/>
    <w:qFormat/>
    <w:uiPriority w:val="11"/>
    <w:p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4">
    <w:name w:val="Title"/>
    <w:basedOn w:val="1"/>
    <w:next w:val="1"/>
    <w:link w:val="24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Heading 1 Char"/>
    <w:basedOn w:val="11"/>
    <w:link w:val="2"/>
    <w:uiPriority w:val="9"/>
    <w:rPr>
      <w:rFonts w:asciiTheme="majorHAnsi" w:hAnsiTheme="majorHAnsi" w:eastAsiaTheme="majorEastAsia" w:cstheme="majorBidi"/>
      <w:color w:val="376092" w:themeColor="accent1" w:themeShade="BF"/>
      <w:sz w:val="40"/>
      <w:szCs w:val="40"/>
    </w:rPr>
  </w:style>
  <w:style w:type="character" w:customStyle="1" w:styleId="16">
    <w:name w:val="Heading 2 Char"/>
    <w:basedOn w:val="11"/>
    <w:link w:val="3"/>
    <w:semiHidden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customStyle="1" w:styleId="17">
    <w:name w:val="Heading 3 Char"/>
    <w:basedOn w:val="11"/>
    <w:link w:val="4"/>
    <w:semiHidden/>
    <w:uiPriority w:val="9"/>
    <w:rPr>
      <w:rFonts w:eastAsiaTheme="majorEastAsia" w:cstheme="majorBidi"/>
      <w:color w:val="376092" w:themeColor="accent1" w:themeShade="BF"/>
      <w:sz w:val="28"/>
      <w:szCs w:val="28"/>
    </w:rPr>
  </w:style>
  <w:style w:type="character" w:customStyle="1" w:styleId="18">
    <w:name w:val="Heading 4 Char"/>
    <w:basedOn w:val="11"/>
    <w:link w:val="5"/>
    <w:semiHidden/>
    <w:qFormat/>
    <w:uiPriority w:val="9"/>
    <w:rPr>
      <w:rFonts w:eastAsiaTheme="majorEastAsia" w:cstheme="majorBidi"/>
      <w:i/>
      <w:iCs/>
      <w:color w:val="376092" w:themeColor="accent1" w:themeShade="BF"/>
    </w:rPr>
  </w:style>
  <w:style w:type="character" w:customStyle="1" w:styleId="19">
    <w:name w:val="Heading 5 Char"/>
    <w:basedOn w:val="11"/>
    <w:link w:val="6"/>
    <w:semiHidden/>
    <w:uiPriority w:val="9"/>
    <w:rPr>
      <w:rFonts w:eastAsiaTheme="majorEastAsia" w:cstheme="majorBidi"/>
      <w:color w:val="376092" w:themeColor="accent1" w:themeShade="BF"/>
    </w:rPr>
  </w:style>
  <w:style w:type="character" w:customStyle="1" w:styleId="20">
    <w:name w:val="Heading 6 Char"/>
    <w:basedOn w:val="11"/>
    <w:link w:val="7"/>
    <w:semiHidden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1">
    <w:name w:val="Heading 7 Char"/>
    <w:basedOn w:val="11"/>
    <w:link w:val="8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Heading 8 Char"/>
    <w:basedOn w:val="11"/>
    <w:link w:val="9"/>
    <w:semiHidden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3">
    <w:name w:val="Heading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4">
    <w:name w:val="Title Char"/>
    <w:basedOn w:val="11"/>
    <w:link w:val="14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Subtitle Char"/>
    <w:basedOn w:val="11"/>
    <w:link w:val="1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Quote Char"/>
    <w:basedOn w:val="11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1"/>
    <w:qFormat/>
    <w:uiPriority w:val="21"/>
    <w:rPr>
      <w:i/>
      <w:iCs/>
      <w:color w:val="37609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366091" w:themeColor="accent1" w:themeShade="BF" w:sz="4" w:space="10"/>
        <w:bottom w:val="single" w:color="366091" w:themeColor="accent1" w:themeShade="BF" w:sz="4" w:space="10"/>
      </w:pBdr>
      <w:spacing w:before="360" w:after="360"/>
      <w:ind w:left="864" w:right="864"/>
      <w:jc w:val="center"/>
    </w:pPr>
    <w:rPr>
      <w:i/>
      <w:iCs/>
      <w:color w:val="376092" w:themeColor="accent1" w:themeShade="BF"/>
    </w:rPr>
  </w:style>
  <w:style w:type="character" w:customStyle="1" w:styleId="31">
    <w:name w:val="Intense Quote Char"/>
    <w:basedOn w:val="11"/>
    <w:link w:val="30"/>
    <w:uiPriority w:val="30"/>
    <w:rPr>
      <w:i/>
      <w:iCs/>
      <w:color w:val="376092" w:themeColor="accent1" w:themeShade="BF"/>
    </w:rPr>
  </w:style>
  <w:style w:type="character" w:customStyle="1" w:styleId="32">
    <w:name w:val="Intense Reference"/>
    <w:basedOn w:val="11"/>
    <w:qFormat/>
    <w:uiPriority w:val="32"/>
    <w:rPr>
      <w:b/>
      <w:bCs/>
      <w:smallCaps/>
      <w:color w:val="376092" w:themeColor="accent1" w:themeShade="BF"/>
      <w:spacing w:val="5"/>
    </w:rPr>
  </w:style>
  <w:style w:type="paragraph" w:customStyle="1" w:styleId="33">
    <w:name w:val="Table Paragraph"/>
    <w:basedOn w:val="1"/>
    <w:uiPriority w:val="0"/>
    <w:pPr>
      <w:widowControl w:val="0"/>
      <w:autoSpaceDE w:val="0"/>
      <w:autoSpaceDN w:val="0"/>
      <w:spacing w:after="0" w:line="240" w:lineRule="auto"/>
      <w:jc w:val="center"/>
    </w:pPr>
    <w:rPr>
      <w:rFonts w:ascii="Times New Roman" w:hAnsi="Times New Roman" w:eastAsia="Times New Roman" w:cs="Times New Roman"/>
      <w:kern w:val="0"/>
      <w:lang w:eastAsia="en-IN" w:bidi="bn-BD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emf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792</Words>
  <Characters>4521</Characters>
  <Lines>37</Lines>
  <Paragraphs>10</Paragraphs>
  <TotalTime>129</TotalTime>
  <ScaleCrop>false</ScaleCrop>
  <LinksUpToDate>false</LinksUpToDate>
  <CharactersWithSpaces>5303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2025-02-05T05:04:00Z</dcterms:created>
  <dc:creator>SWARBHANU DEY (HDR)</dc:creator>
  <cp:lastModifiedBy>Avijit Roy</cp:lastModifiedBy>
  <dcterms:modified xsi:type="dcterms:W3CDTF">2025-02-05T09:50:01Z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921A10448F19451BB03F54DCB5DD4BC7_12</vt:lpwstr>
  </property>
</Properties>
</file>